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77" w:rsidRPr="006A2DAE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A2DA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57477" w:rsidRPr="006A2DAE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357477" w:rsidRPr="006A2DAE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357477" w:rsidRPr="006A2DAE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  <w:r w:rsidRPr="006A2DAE">
        <w:rPr>
          <w:rFonts w:ascii="Times New Roman" w:eastAsia="Calibri" w:hAnsi="Times New Roman" w:cs="Times New Roman"/>
          <w:b/>
          <w:color w:val="000000"/>
          <w:sz w:val="32"/>
        </w:rPr>
        <w:t>МБОУ "</w:t>
      </w:r>
      <w:proofErr w:type="spellStart"/>
      <w:r w:rsidRPr="006A2DAE">
        <w:rPr>
          <w:rFonts w:ascii="Times New Roman" w:eastAsia="Calibri" w:hAnsi="Times New Roman" w:cs="Times New Roman"/>
          <w:b/>
          <w:color w:val="000000"/>
          <w:sz w:val="32"/>
        </w:rPr>
        <w:t>Ероховская</w:t>
      </w:r>
      <w:proofErr w:type="spellEnd"/>
      <w:r w:rsidRPr="006A2DAE">
        <w:rPr>
          <w:rFonts w:ascii="Times New Roman" w:eastAsia="Calibri" w:hAnsi="Times New Roman" w:cs="Times New Roman"/>
          <w:b/>
          <w:color w:val="000000"/>
          <w:sz w:val="32"/>
        </w:rPr>
        <w:t xml:space="preserve"> ООШ "</w:t>
      </w:r>
    </w:p>
    <w:p w:rsidR="00357477" w:rsidRPr="006A2DAE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357477" w:rsidRPr="006A2DAE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357477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357477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357477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357477" w:rsidRPr="006A2DAE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357477" w:rsidRPr="006A2DAE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357477" w:rsidRPr="00314F75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Выписка из Содержательного раздела</w:t>
      </w:r>
    </w:p>
    <w:p w:rsidR="00357477" w:rsidRPr="00314F75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Основной общеобразовательной программы</w:t>
      </w:r>
    </w:p>
    <w:p w:rsidR="00357477" w:rsidRPr="00314F75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основного общего образования</w:t>
      </w:r>
    </w:p>
    <w:p w:rsidR="00357477" w:rsidRPr="00314F75" w:rsidRDefault="00357477" w:rsidP="00357477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МБОУ «</w:t>
      </w:r>
      <w:proofErr w:type="spellStart"/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Ероховская</w:t>
      </w:r>
      <w:proofErr w:type="spellEnd"/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 xml:space="preserve"> ООШ»</w:t>
      </w:r>
    </w:p>
    <w:p w:rsidR="00357477" w:rsidRPr="006A2DAE" w:rsidRDefault="00357477" w:rsidP="0035747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57477" w:rsidRPr="006A2DAE" w:rsidRDefault="00357477" w:rsidP="0035747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57477" w:rsidRDefault="00357477" w:rsidP="0035747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57477" w:rsidRDefault="00357477" w:rsidP="0035747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57477" w:rsidRDefault="00357477" w:rsidP="0035747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57477" w:rsidRPr="006A2DAE" w:rsidRDefault="00357477" w:rsidP="00357477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57477" w:rsidRPr="006A2DAE" w:rsidRDefault="00357477" w:rsidP="00357477">
      <w:pPr>
        <w:spacing w:after="0"/>
        <w:ind w:left="120"/>
        <w:rPr>
          <w:rFonts w:ascii="Calibri" w:eastAsia="Calibri" w:hAnsi="Calibri" w:cs="Times New Roman"/>
        </w:rPr>
      </w:pPr>
    </w:p>
    <w:p w:rsidR="00357477" w:rsidRPr="006A2DAE" w:rsidRDefault="00357477" w:rsidP="00357477">
      <w:pPr>
        <w:spacing w:after="0"/>
        <w:ind w:left="120"/>
        <w:rPr>
          <w:rFonts w:ascii="Calibri" w:eastAsia="Calibri" w:hAnsi="Calibri" w:cs="Times New Roman"/>
        </w:rPr>
      </w:pPr>
    </w:p>
    <w:p w:rsidR="00357477" w:rsidRPr="006A2DAE" w:rsidRDefault="00357477" w:rsidP="003574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A2DA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357477" w:rsidRDefault="00357477" w:rsidP="00357477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  <w:r w:rsidRPr="00357477">
        <w:rPr>
          <w:color w:val="000000"/>
          <w:sz w:val="32"/>
          <w:szCs w:val="32"/>
        </w:rPr>
        <w:t>(ID 6516574)</w:t>
      </w:r>
      <w:r>
        <w:rPr>
          <w:color w:val="000000"/>
          <w:sz w:val="32"/>
          <w:szCs w:val="32"/>
        </w:rPr>
        <w:br/>
      </w:r>
    </w:p>
    <w:p w:rsidR="00357477" w:rsidRPr="00357477" w:rsidRDefault="00357477" w:rsidP="00357477">
      <w:pPr>
        <w:pStyle w:val="a7"/>
        <w:spacing w:before="0" w:after="0"/>
        <w:jc w:val="center"/>
        <w:rPr>
          <w:rFonts w:eastAsiaTheme="majorEastAsia"/>
          <w:b/>
          <w:bCs/>
          <w:color w:val="000000"/>
          <w:sz w:val="36"/>
          <w:szCs w:val="36"/>
        </w:rPr>
      </w:pPr>
      <w:r>
        <w:rPr>
          <w:rStyle w:val="a8"/>
          <w:rFonts w:eastAsiaTheme="majorEastAsia"/>
          <w:color w:val="000000"/>
          <w:sz w:val="36"/>
          <w:szCs w:val="36"/>
        </w:rPr>
        <w:t xml:space="preserve">учебного предмета </w:t>
      </w:r>
      <w:r w:rsidRPr="00357477">
        <w:rPr>
          <w:rFonts w:eastAsiaTheme="majorEastAsia"/>
          <w:b/>
          <w:bCs/>
          <w:color w:val="000000"/>
          <w:sz w:val="36"/>
          <w:szCs w:val="36"/>
        </w:rPr>
        <w:t>«РОДНОЙ ЯЗЫК (РУССКИЙ)»</w:t>
      </w:r>
    </w:p>
    <w:p w:rsidR="00357477" w:rsidRDefault="00357477" w:rsidP="00357477">
      <w:pPr>
        <w:pStyle w:val="a7"/>
        <w:spacing w:before="0" w:after="0" w:afterAutospacing="0"/>
        <w:jc w:val="center"/>
        <w:rPr>
          <w:rFonts w:eastAsia="Calibri"/>
          <w:color w:val="000000"/>
          <w:sz w:val="28"/>
        </w:rPr>
      </w:pPr>
      <w:r w:rsidRPr="006A2DAE">
        <w:rPr>
          <w:rFonts w:eastAsia="Calibri"/>
          <w:color w:val="000000"/>
          <w:sz w:val="28"/>
        </w:rPr>
        <w:t xml:space="preserve">для обучающихся 5-9 классов </w:t>
      </w:r>
    </w:p>
    <w:p w:rsidR="00357477" w:rsidRDefault="00357477" w:rsidP="003574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57477" w:rsidRDefault="00357477" w:rsidP="003574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57477" w:rsidRDefault="00357477" w:rsidP="003574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57477" w:rsidRDefault="00357477" w:rsidP="003574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57477" w:rsidRDefault="00357477" w:rsidP="0035747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57477" w:rsidRPr="006A2DAE" w:rsidRDefault="00357477" w:rsidP="0035747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A25A06" w:rsidRPr="00357477" w:rsidRDefault="00357477" w:rsidP="00806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47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453F" w:rsidRPr="00B31331" w:rsidRDefault="0025453F" w:rsidP="0025453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родному языку (русскому)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proofErr w:type="gramEnd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="0035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</w:t>
      </w: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25453F" w:rsidRPr="00B31331" w:rsidRDefault="0025453F" w:rsidP="0025453F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«РОДНОЙ ЯЗЫК (РУССКИЙ)»</w:t>
      </w:r>
    </w:p>
    <w:p w:rsidR="0025453F" w:rsidRPr="00B31331" w:rsidRDefault="0025453F" w:rsidP="0025453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 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25453F" w:rsidRPr="00B31331" w:rsidRDefault="0025453F" w:rsidP="0025453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«Родной язык (русский)» направлен на удовлетворение потребности </w:t>
      </w:r>
      <w:proofErr w:type="gram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25453F" w:rsidRPr="00B31331" w:rsidRDefault="0025453F" w:rsidP="0025453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  </w:t>
      </w:r>
    </w:p>
    <w:p w:rsidR="0025453F" w:rsidRPr="00B31331" w:rsidRDefault="0025453F" w:rsidP="0025453F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«РОДНОЙ ЯЗЫК (РУССКИЙ)»</w:t>
      </w:r>
    </w:p>
    <w:p w:rsidR="0025453F" w:rsidRPr="00B31331" w:rsidRDefault="0025453F" w:rsidP="0035747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родного языка (русского) по программам основного общего образования являются:</w:t>
      </w:r>
    </w:p>
    <w:p w:rsidR="0025453F" w:rsidRPr="00B31331" w:rsidRDefault="0025453F" w:rsidP="0035747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25453F" w:rsidRPr="00B31331" w:rsidRDefault="0025453F" w:rsidP="0035747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 знаний  о  национальной  специфике  русского языка и языковых единицах, 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  <w:proofErr w:type="gramEnd"/>
    </w:p>
    <w:p w:rsidR="0025453F" w:rsidRPr="00B31331" w:rsidRDefault="0025453F" w:rsidP="0035747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</w:t>
      </w: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способности к речевому взаимодействию и взаимопониманию, потребности к речевому самосовершенствованию;</w:t>
      </w:r>
    </w:p>
    <w:p w:rsidR="0025453F" w:rsidRPr="00B31331" w:rsidRDefault="0025453F" w:rsidP="0035747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25453F" w:rsidRPr="00B31331" w:rsidRDefault="0025453F" w:rsidP="0035747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</w:t>
      </w:r>
      <w:proofErr w:type="spell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инфографика</w:t>
      </w:r>
      <w:proofErr w:type="spellEnd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25453F" w:rsidRPr="00B31331" w:rsidRDefault="0025453F" w:rsidP="00357477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 исследовательской  работы по родному языку (русскому), воспитание самостоятельности в приобретении знаний.</w:t>
      </w:r>
    </w:p>
    <w:p w:rsidR="0025453F" w:rsidRPr="00B31331" w:rsidRDefault="0025453F" w:rsidP="00357477">
      <w:pPr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 w:rsidRPr="00B313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ОСНОВНЫЕ СОДЕРЖАТЕЛЬНЫЕ ЛИНИИ ПРОГРАММЫ УЧЕБНОГО  ПРЕДМЕТА «РУССКИЙ РОДНОЙ ЯЗЫК»</w:t>
      </w:r>
    </w:p>
    <w:p w:rsidR="0025453F" w:rsidRPr="00B31331" w:rsidRDefault="0025453F" w:rsidP="0035747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курс, имеющий частный характер, школьный курс родного русского языка опирается на содержание основного </w:t>
      </w:r>
      <w:proofErr w:type="spell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proofErr w:type="gram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редставленного</w:t>
      </w:r>
      <w:proofErr w:type="spellEnd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области «Русский язык и литература», сопровождает и поддерживает его.</w:t>
      </w:r>
    </w:p>
    <w:p w:rsidR="0025453F" w:rsidRPr="00B31331" w:rsidRDefault="0025453F" w:rsidP="0035747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практико-ориентированный характер.</w:t>
      </w:r>
    </w:p>
    <w:p w:rsidR="0025453F" w:rsidRPr="00B31331" w:rsidRDefault="0025453F" w:rsidP="0035747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в программе выделяются следующие блоки.</w:t>
      </w:r>
    </w:p>
    <w:p w:rsidR="0025453F" w:rsidRPr="00B31331" w:rsidRDefault="0025453F" w:rsidP="0035747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25453F" w:rsidRPr="00B31331" w:rsidRDefault="0025453F" w:rsidP="0035747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блок — «Культура речи»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</w:t>
      </w:r>
      <w:proofErr w:type="gramEnd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25453F" w:rsidRPr="00B31331" w:rsidRDefault="0025453F" w:rsidP="0025453F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третьем блоке — «Речь. Речевая деятельность. </w:t>
      </w:r>
      <w:proofErr w:type="gramStart"/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Текст» —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25453F" w:rsidRPr="00B31331" w:rsidRDefault="0025453F" w:rsidP="00806C4C">
      <w:pPr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«РОДНОЙ ЯЗЫК (РУССКИЙ)» В УЧЕБНОМ ПЛАНЕ</w:t>
      </w:r>
    </w:p>
    <w:p w:rsidR="0025453F" w:rsidRPr="00B31331" w:rsidRDefault="0025453F" w:rsidP="00806C4C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25453F" w:rsidRPr="00B31331" w:rsidRDefault="0025453F" w:rsidP="00357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31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«Родной язык (русский)», представленное </w:t>
      </w:r>
      <w:r w:rsidR="00357477">
        <w:rPr>
          <w:rFonts w:ascii="Times New Roman" w:hAnsi="Times New Roman" w:cs="Times New Roman"/>
          <w:sz w:val="24"/>
          <w:szCs w:val="24"/>
        </w:rPr>
        <w:t>в</w:t>
      </w:r>
      <w:r w:rsidRPr="00B31331">
        <w:rPr>
          <w:rFonts w:ascii="Times New Roman" w:hAnsi="Times New Roman" w:cs="Times New Roman"/>
          <w:sz w:val="24"/>
          <w:szCs w:val="24"/>
        </w:rPr>
        <w:t xml:space="preserve"> рабочей программе, соответствует ФГОС ООО, </w:t>
      </w:r>
      <w:r w:rsidR="00357477">
        <w:rPr>
          <w:rFonts w:ascii="Times New Roman" w:hAnsi="Times New Roman" w:cs="Times New Roman"/>
          <w:sz w:val="24"/>
          <w:szCs w:val="24"/>
        </w:rPr>
        <w:t>федеральной</w:t>
      </w:r>
      <w:r w:rsidRPr="00B31331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программе основного общего образования и рассчитано на общую учебную нагрузку в   5 класс — 17 часов, 6 класс — 17 часов</w:t>
      </w:r>
    </w:p>
    <w:p w:rsidR="00357477" w:rsidRDefault="00357477" w:rsidP="0025453F">
      <w:pPr>
        <w:rPr>
          <w:rFonts w:ascii="Times New Roman" w:hAnsi="Times New Roman" w:cs="Times New Roman"/>
          <w:b/>
          <w:sz w:val="24"/>
          <w:szCs w:val="24"/>
        </w:rPr>
      </w:pPr>
    </w:p>
    <w:p w:rsidR="0025453F" w:rsidRPr="00B31331" w:rsidRDefault="00357477" w:rsidP="0025453F">
      <w:pPr>
        <w:rPr>
          <w:rFonts w:ascii="Times New Roman" w:hAnsi="Times New Roman" w:cs="Times New Roman"/>
          <w:b/>
          <w:sz w:val="24"/>
          <w:szCs w:val="24"/>
        </w:rPr>
      </w:pPr>
      <w:r w:rsidRPr="00B313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bookmark336"/>
      <w:r w:rsidRPr="00B31331">
        <w:rPr>
          <w:rFonts w:ascii="Times New Roman" w:hAnsi="Times New Roman" w:cs="Times New Roman"/>
          <w:color w:val="auto"/>
          <w:sz w:val="24"/>
          <w:szCs w:val="24"/>
        </w:rPr>
        <w:lastRenderedPageBreak/>
        <w:t>5 КЛАСС</w:t>
      </w:r>
      <w:bookmarkEnd w:id="1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338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Раздел 1. Язык и культура</w:t>
      </w:r>
      <w:bookmarkEnd w:id="2"/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Краткая история русской письменности. Создание славянского алфавита.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B31331">
        <w:rPr>
          <w:color w:val="auto"/>
          <w:sz w:val="24"/>
          <w:szCs w:val="24"/>
        </w:rPr>
        <w:t>Слова, обозначающие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</w:t>
      </w:r>
      <w:proofErr w:type="gramEnd"/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Слова со специфическим оценочно-характеризующим значением. </w:t>
      </w:r>
      <w:proofErr w:type="gramStart"/>
      <w:r w:rsidRPr="00B31331">
        <w:rPr>
          <w:color w:val="auto"/>
          <w:sz w:val="24"/>
          <w:szCs w:val="24"/>
        </w:rPr>
        <w:t>Связь определённых наименований с некоторыми качествами, эмоциональными состояниями и т. п. человека (</w:t>
      </w:r>
      <w:r w:rsidRPr="00B31331">
        <w:rPr>
          <w:i/>
          <w:iCs/>
          <w:color w:val="auto"/>
          <w:sz w:val="24"/>
          <w:szCs w:val="24"/>
        </w:rPr>
        <w:t>барышня</w:t>
      </w:r>
      <w:r w:rsidRPr="00B31331">
        <w:rPr>
          <w:color w:val="auto"/>
          <w:sz w:val="24"/>
          <w:szCs w:val="24"/>
        </w:rPr>
        <w:t xml:space="preserve"> — </w:t>
      </w:r>
      <w:r w:rsidRPr="00B31331">
        <w:rPr>
          <w:i/>
          <w:iCs/>
          <w:color w:val="auto"/>
          <w:sz w:val="24"/>
          <w:szCs w:val="24"/>
        </w:rPr>
        <w:t>об изнеженной, избалованной девушке; сухарь</w:t>
      </w:r>
      <w:r w:rsidRPr="00B31331">
        <w:rPr>
          <w:color w:val="auto"/>
          <w:sz w:val="24"/>
          <w:szCs w:val="24"/>
        </w:rPr>
        <w:t xml:space="preserve"> — </w:t>
      </w:r>
      <w:r w:rsidRPr="00B31331">
        <w:rPr>
          <w:i/>
          <w:iCs/>
          <w:color w:val="auto"/>
          <w:sz w:val="24"/>
          <w:szCs w:val="24"/>
        </w:rPr>
        <w:t>о сухом, неотзывчивом человеке; сорока</w:t>
      </w:r>
      <w:r w:rsidRPr="00B31331">
        <w:rPr>
          <w:color w:val="auto"/>
          <w:sz w:val="24"/>
          <w:szCs w:val="24"/>
        </w:rPr>
        <w:t xml:space="preserve"> — </w:t>
      </w:r>
      <w:r w:rsidRPr="00B31331">
        <w:rPr>
          <w:i/>
          <w:iCs/>
          <w:color w:val="auto"/>
          <w:sz w:val="24"/>
          <w:szCs w:val="24"/>
        </w:rPr>
        <w:t xml:space="preserve">о болтливой женщине </w:t>
      </w:r>
      <w:r w:rsidRPr="00B31331">
        <w:rPr>
          <w:color w:val="auto"/>
          <w:sz w:val="24"/>
          <w:szCs w:val="24"/>
        </w:rPr>
        <w:t>и т. п.).</w:t>
      </w:r>
      <w:proofErr w:type="gramEnd"/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Общеизвестные старинные русские города. Происхождение их названий.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Ознакомление с историей и этимологией некоторых слов.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340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Раздел 2. Культура речи</w:t>
      </w:r>
      <w:bookmarkEnd w:id="3"/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</w:t>
      </w:r>
      <w:r w:rsidRPr="00B31331">
        <w:rPr>
          <w:i/>
          <w:iCs/>
          <w:color w:val="auto"/>
          <w:sz w:val="24"/>
          <w:szCs w:val="24"/>
        </w:rPr>
        <w:t>.</w:t>
      </w:r>
      <w:r w:rsidRPr="00B31331">
        <w:rPr>
          <w:color w:val="auto"/>
          <w:sz w:val="24"/>
          <w:szCs w:val="24"/>
        </w:rPr>
        <w:t xml:space="preserve"> Произносительные варианты орфоэпической нормы.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общеупотребительный,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</w:t>
      </w:r>
      <w:r w:rsidRPr="00B31331">
        <w:rPr>
          <w:color w:val="auto"/>
          <w:sz w:val="24"/>
          <w:szCs w:val="24"/>
        </w:rPr>
        <w:lastRenderedPageBreak/>
        <w:t xml:space="preserve">числа с окончаниями </w:t>
      </w:r>
      <w:proofErr w:type="gramStart"/>
      <w:r w:rsidRPr="00B31331">
        <w:rPr>
          <w:i/>
          <w:iCs/>
          <w:color w:val="auto"/>
          <w:sz w:val="24"/>
          <w:szCs w:val="24"/>
        </w:rPr>
        <w:t>-а</w:t>
      </w:r>
      <w:proofErr w:type="gramEnd"/>
      <w:r w:rsidRPr="00B31331">
        <w:rPr>
          <w:i/>
          <w:iCs/>
          <w:color w:val="auto"/>
          <w:sz w:val="24"/>
          <w:szCs w:val="24"/>
        </w:rPr>
        <w:t>(-я), -ы(-и)</w:t>
      </w:r>
      <w:r w:rsidRPr="00B31331">
        <w:rPr>
          <w:color w:val="auto"/>
          <w:sz w:val="24"/>
          <w:szCs w:val="24"/>
        </w:rPr>
        <w:t>, различающиеся по смыслу. Литературные, разговорные, устарелые и профессиональные особенности формы именительного падежа множественного числа существительных мужского рода.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342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Раздел 3. Речь. Речевая деятельность. Текст</w:t>
      </w:r>
      <w:bookmarkEnd w:id="4"/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Текст. Композиционные формы описания, повествования, рассуждения.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Функциональные разновидности языка. Разговорная речь. Просьба, извинение как жанры разговорной речи.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Официально-деловой стиль. Объявление (устное и письменное).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Учебно-научный стиль. План ответа на уроке, план текста.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Публицистический стиль. Устное выступление. Девиз, слоган.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Язык художественной литературы. Литературная сказка. Рассказ.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bookmark344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6 КЛАСС</w:t>
      </w:r>
      <w:bookmarkEnd w:id="5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bookmark346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Раздел 1. Язык и культура</w:t>
      </w:r>
      <w:bookmarkEnd w:id="6"/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 п.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348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Раздел 2. Культура речи</w:t>
      </w:r>
      <w:bookmarkEnd w:id="7"/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(литературные, разговорные, устарелые и профессиональные).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Нормы и варианты нормы произношения заимствованных слов, отдельных грамматических форм; нормы ударения в отдельных формах: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</w:t>
      </w:r>
      <w:r w:rsidRPr="00B31331">
        <w:rPr>
          <w:color w:val="auto"/>
          <w:sz w:val="24"/>
          <w:szCs w:val="24"/>
        </w:rPr>
        <w:lastRenderedPageBreak/>
        <w:t xml:space="preserve">глаголах в формах прошедшего времени мужского рода; ударение в формах глаголов </w:t>
      </w:r>
      <w:r w:rsidRPr="00B31331">
        <w:rPr>
          <w:color w:val="auto"/>
          <w:sz w:val="24"/>
          <w:szCs w:val="24"/>
          <w:lang w:val="en-US" w:bidi="en-US"/>
        </w:rPr>
        <w:t>II</w:t>
      </w:r>
      <w:r w:rsidRPr="00B31331">
        <w:rPr>
          <w:color w:val="auto"/>
          <w:sz w:val="24"/>
          <w:szCs w:val="24"/>
          <w:lang w:bidi="en-US"/>
        </w:rPr>
        <w:t xml:space="preserve"> </w:t>
      </w:r>
      <w:r w:rsidRPr="00B31331">
        <w:rPr>
          <w:color w:val="auto"/>
          <w:sz w:val="24"/>
          <w:szCs w:val="24"/>
        </w:rPr>
        <w:t xml:space="preserve">спряжения на </w:t>
      </w:r>
      <w:proofErr w:type="gramStart"/>
      <w:r w:rsidRPr="00B31331">
        <w:rPr>
          <w:i/>
          <w:iCs/>
          <w:color w:val="auto"/>
          <w:sz w:val="24"/>
          <w:szCs w:val="24"/>
        </w:rPr>
        <w:t>-</w:t>
      </w:r>
      <w:proofErr w:type="spellStart"/>
      <w:r w:rsidRPr="00B31331">
        <w:rPr>
          <w:i/>
          <w:iCs/>
          <w:color w:val="auto"/>
          <w:sz w:val="24"/>
          <w:szCs w:val="24"/>
        </w:rPr>
        <w:t>и</w:t>
      </w:r>
      <w:proofErr w:type="gramEnd"/>
      <w:r w:rsidRPr="00B31331">
        <w:rPr>
          <w:i/>
          <w:iCs/>
          <w:color w:val="auto"/>
          <w:sz w:val="24"/>
          <w:szCs w:val="24"/>
        </w:rPr>
        <w:t>ть</w:t>
      </w:r>
      <w:proofErr w:type="spellEnd"/>
      <w:r w:rsidRPr="00B31331">
        <w:rPr>
          <w:color w:val="auto"/>
          <w:sz w:val="24"/>
          <w:szCs w:val="24"/>
        </w:rPr>
        <w:t>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Основные лексические нормы современного русского литературного языка. Синонимы и точность речи. Смысловые, стилистические особенности употребления синонимов. Антонимы и точность речи. Смысловые, стилистические особенности употребления антонимов. Лексические омонимы и точность речи. Смысловые, стилистические особенности употребления лексических омонимов.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Типичные речевые ошибки, связанные с употреблением синонимов, антонимов и лексических омонимов в речи.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фамилий; названий географических объектов; именительный падеж множественного числа существительных на </w:t>
      </w:r>
      <w:proofErr w:type="gramStart"/>
      <w:r w:rsidRPr="00B31331">
        <w:rPr>
          <w:i/>
          <w:iCs/>
          <w:color w:val="auto"/>
          <w:sz w:val="24"/>
          <w:szCs w:val="24"/>
        </w:rPr>
        <w:t>-а</w:t>
      </w:r>
      <w:proofErr w:type="gramEnd"/>
      <w:r w:rsidRPr="00B31331">
        <w:rPr>
          <w:i/>
          <w:iCs/>
          <w:color w:val="auto"/>
          <w:sz w:val="24"/>
          <w:szCs w:val="24"/>
        </w:rPr>
        <w:t>/-я</w:t>
      </w:r>
      <w:r w:rsidRPr="00B31331">
        <w:rPr>
          <w:color w:val="auto"/>
          <w:sz w:val="24"/>
          <w:szCs w:val="24"/>
        </w:rPr>
        <w:t xml:space="preserve"> и -</w:t>
      </w:r>
      <w:r w:rsidRPr="00B31331">
        <w:rPr>
          <w:i/>
          <w:iCs/>
          <w:color w:val="auto"/>
          <w:sz w:val="24"/>
          <w:szCs w:val="24"/>
        </w:rPr>
        <w:t>ы/-и</w:t>
      </w:r>
      <w:r w:rsidRPr="00B31331">
        <w:rPr>
          <w:color w:val="auto"/>
          <w:sz w:val="24"/>
          <w:szCs w:val="24"/>
        </w:rPr>
        <w:t xml:space="preserve">; родительный падеж множественного числа существительных мужского и среднего рода с нулевым окончанием и окончанием </w:t>
      </w:r>
      <w:r w:rsidRPr="00B31331">
        <w:rPr>
          <w:i/>
          <w:iCs/>
          <w:color w:val="auto"/>
          <w:sz w:val="24"/>
          <w:szCs w:val="24"/>
        </w:rPr>
        <w:t>-</w:t>
      </w:r>
      <w:proofErr w:type="spellStart"/>
      <w:r w:rsidRPr="00B31331">
        <w:rPr>
          <w:i/>
          <w:iCs/>
          <w:color w:val="auto"/>
          <w:sz w:val="24"/>
          <w:szCs w:val="24"/>
        </w:rPr>
        <w:t>ов</w:t>
      </w:r>
      <w:proofErr w:type="spellEnd"/>
      <w:r w:rsidRPr="00B31331">
        <w:rPr>
          <w:color w:val="auto"/>
          <w:sz w:val="24"/>
          <w:szCs w:val="24"/>
        </w:rPr>
        <w:t xml:space="preserve">; родительный падеж множественного числа существительных женского рода на </w:t>
      </w:r>
      <w:r w:rsidRPr="00B31331">
        <w:rPr>
          <w:i/>
          <w:iCs/>
          <w:color w:val="auto"/>
          <w:sz w:val="24"/>
          <w:szCs w:val="24"/>
        </w:rPr>
        <w:t>-</w:t>
      </w:r>
      <w:proofErr w:type="spellStart"/>
      <w:r w:rsidRPr="00B31331">
        <w:rPr>
          <w:i/>
          <w:iCs/>
          <w:color w:val="auto"/>
          <w:sz w:val="24"/>
          <w:szCs w:val="24"/>
        </w:rPr>
        <w:t>ня</w:t>
      </w:r>
      <w:proofErr w:type="spellEnd"/>
      <w:r w:rsidRPr="00B31331">
        <w:rPr>
          <w:color w:val="auto"/>
          <w:sz w:val="24"/>
          <w:szCs w:val="24"/>
        </w:rPr>
        <w:t>; творительный падеж множественного числа существительных 3-го склонения; родительный падеж единственного числа существительных мужского рода.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Нормы употребления имён прилагательных в формах сравнительной степени, в краткой форме; местоимений, порядковых и количественных числительных.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сочувствия, утешения.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350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Раздел 3. Речь. Речевая деятельность. Текст</w:t>
      </w:r>
      <w:bookmarkEnd w:id="8"/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Эффективные приёмы чтения. </w:t>
      </w:r>
      <w:proofErr w:type="spellStart"/>
      <w:r w:rsidRPr="00B31331">
        <w:rPr>
          <w:color w:val="auto"/>
          <w:sz w:val="24"/>
          <w:szCs w:val="24"/>
        </w:rPr>
        <w:t>Предтекстовый</w:t>
      </w:r>
      <w:proofErr w:type="spellEnd"/>
      <w:r w:rsidRPr="00B31331">
        <w:rPr>
          <w:color w:val="auto"/>
          <w:sz w:val="24"/>
          <w:szCs w:val="24"/>
        </w:rPr>
        <w:t xml:space="preserve">, </w:t>
      </w:r>
      <w:proofErr w:type="gramStart"/>
      <w:r w:rsidRPr="00B31331">
        <w:rPr>
          <w:color w:val="auto"/>
          <w:sz w:val="24"/>
          <w:szCs w:val="24"/>
        </w:rPr>
        <w:t>текстовый</w:t>
      </w:r>
      <w:proofErr w:type="gramEnd"/>
      <w:r w:rsidRPr="00B31331">
        <w:rPr>
          <w:color w:val="auto"/>
          <w:sz w:val="24"/>
          <w:szCs w:val="24"/>
        </w:rPr>
        <w:t xml:space="preserve"> и </w:t>
      </w:r>
      <w:proofErr w:type="spellStart"/>
      <w:r w:rsidRPr="00B31331">
        <w:rPr>
          <w:color w:val="auto"/>
          <w:sz w:val="24"/>
          <w:szCs w:val="24"/>
        </w:rPr>
        <w:t>послетекстовый</w:t>
      </w:r>
      <w:proofErr w:type="spellEnd"/>
      <w:r w:rsidRPr="00B31331">
        <w:rPr>
          <w:color w:val="auto"/>
          <w:sz w:val="24"/>
          <w:szCs w:val="24"/>
        </w:rPr>
        <w:t xml:space="preserve"> этапы работы.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Текст. Тексты описательного типа: определение, собственно описание, пояснение.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Разговорная речь. Рассказ о событии, «</w:t>
      </w:r>
      <w:proofErr w:type="gramStart"/>
      <w:r w:rsidRPr="00B31331">
        <w:rPr>
          <w:color w:val="auto"/>
          <w:sz w:val="24"/>
          <w:szCs w:val="24"/>
        </w:rPr>
        <w:t>бывальщины</w:t>
      </w:r>
      <w:proofErr w:type="gramEnd"/>
      <w:r w:rsidRPr="00B31331">
        <w:rPr>
          <w:color w:val="auto"/>
          <w:sz w:val="24"/>
          <w:szCs w:val="24"/>
        </w:rPr>
        <w:t>».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Публицистический стиль. Устное выступление.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bookmark376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</w:t>
      </w:r>
      <w:bookmarkEnd w:id="9"/>
      <w:r w:rsidRPr="00B31331">
        <w:rPr>
          <w:rFonts w:ascii="Times New Roman" w:hAnsi="Times New Roman" w:cs="Times New Roman"/>
          <w:color w:val="auto"/>
          <w:sz w:val="24"/>
          <w:szCs w:val="24"/>
        </w:rPr>
        <w:t>УЧЕБНОГО ПРЕДМЕТА «РОДНОЙ ЯЗЫК (РУССКИЙ)»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Личностные результаты освоения Примерной рабочей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Личностные результаты освоения </w:t>
      </w:r>
      <w:r w:rsidR="00F600A4">
        <w:rPr>
          <w:color w:val="auto"/>
          <w:sz w:val="24"/>
          <w:szCs w:val="24"/>
        </w:rPr>
        <w:t xml:space="preserve"> </w:t>
      </w:r>
      <w:r w:rsidRPr="00B31331">
        <w:rPr>
          <w:color w:val="auto"/>
          <w:sz w:val="24"/>
          <w:szCs w:val="24"/>
        </w:rPr>
        <w:t xml:space="preserve">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5453F" w:rsidRPr="00B31331" w:rsidRDefault="0025453F" w:rsidP="0025453F">
      <w:pPr>
        <w:pStyle w:val="1"/>
        <w:spacing w:line="264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гражданского воспитания: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B31331">
        <w:rPr>
          <w:color w:val="auto"/>
          <w:sz w:val="24"/>
          <w:szCs w:val="24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proofErr w:type="gramEnd"/>
      <w:r w:rsidRPr="00B31331">
        <w:rPr>
          <w:color w:val="auto"/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B31331">
        <w:rPr>
          <w:color w:val="auto"/>
          <w:sz w:val="24"/>
          <w:szCs w:val="24"/>
        </w:rPr>
        <w:t>формируемое</w:t>
      </w:r>
      <w:proofErr w:type="gramEnd"/>
      <w:r w:rsidRPr="00B31331">
        <w:rPr>
          <w:color w:val="auto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proofErr w:type="gramStart"/>
      <w:r w:rsidRPr="00B31331">
        <w:rPr>
          <w:color w:val="auto"/>
          <w:sz w:val="24"/>
          <w:szCs w:val="24"/>
        </w:rPr>
        <w:t>волонтёрство</w:t>
      </w:r>
      <w:proofErr w:type="spellEnd"/>
      <w:r w:rsidRPr="00B31331">
        <w:rPr>
          <w:color w:val="auto"/>
          <w:sz w:val="24"/>
          <w:szCs w:val="24"/>
        </w:rPr>
        <w:t>);</w:t>
      </w:r>
      <w:proofErr w:type="gramEnd"/>
    </w:p>
    <w:p w:rsidR="0025453F" w:rsidRPr="00B31331" w:rsidRDefault="0025453F" w:rsidP="0025453F">
      <w:pPr>
        <w:pStyle w:val="1"/>
        <w:spacing w:after="60" w:line="264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патриотического воспитания: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осознание российской гражданской идентичности в пол</w:t>
      </w:r>
      <w:proofErr w:type="gramStart"/>
      <w:r w:rsidRPr="00B31331">
        <w:rPr>
          <w:color w:val="auto"/>
          <w:sz w:val="24"/>
          <w:szCs w:val="24"/>
        </w:rPr>
        <w:t>и-</w:t>
      </w:r>
      <w:proofErr w:type="gramEnd"/>
      <w:r w:rsidRPr="00B31331">
        <w:rPr>
          <w:color w:val="auto"/>
          <w:sz w:val="24"/>
          <w:szCs w:val="24"/>
        </w:rPr>
        <w:t xml:space="preserve"> 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духовно-нравственного воспитания: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proofErr w:type="gramStart"/>
      <w:r w:rsidRPr="00B31331">
        <w:rPr>
          <w:color w:val="auto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  <w:proofErr w:type="gramEnd"/>
    </w:p>
    <w:p w:rsidR="0025453F" w:rsidRPr="00B31331" w:rsidRDefault="0025453F" w:rsidP="0025453F">
      <w:pPr>
        <w:pStyle w:val="1"/>
        <w:spacing w:after="40"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эстетического воспитания: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proofErr w:type="gramStart"/>
      <w:r w:rsidRPr="00B31331">
        <w:rPr>
          <w:color w:val="auto"/>
          <w:sz w:val="24"/>
          <w:szCs w:val="24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  <w:proofErr w:type="gramEnd"/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proofErr w:type="gramStart"/>
      <w:r w:rsidRPr="00B31331">
        <w:rPr>
          <w:color w:val="auto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B31331">
        <w:rPr>
          <w:color w:val="auto"/>
          <w:sz w:val="24"/>
          <w:szCs w:val="24"/>
        </w:rPr>
        <w:t xml:space="preserve"> соблюдение правил безопасности, в том числе навыки безопасного поведения в </w:t>
      </w:r>
      <w:proofErr w:type="gramStart"/>
      <w:r w:rsidRPr="00B31331">
        <w:rPr>
          <w:color w:val="auto"/>
          <w:sz w:val="24"/>
          <w:szCs w:val="24"/>
        </w:rPr>
        <w:t>интернет-среде</w:t>
      </w:r>
      <w:proofErr w:type="gramEnd"/>
      <w:r w:rsidRPr="00B31331">
        <w:rPr>
          <w:color w:val="auto"/>
          <w:sz w:val="24"/>
          <w:szCs w:val="24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умение принимать себя и </w:t>
      </w:r>
      <w:proofErr w:type="gramStart"/>
      <w:r w:rsidRPr="00B31331">
        <w:rPr>
          <w:color w:val="auto"/>
          <w:sz w:val="24"/>
          <w:szCs w:val="24"/>
        </w:rPr>
        <w:t>других</w:t>
      </w:r>
      <w:proofErr w:type="gramEnd"/>
      <w:r w:rsidRPr="00B31331">
        <w:rPr>
          <w:color w:val="auto"/>
          <w:sz w:val="24"/>
          <w:szCs w:val="24"/>
        </w:rPr>
        <w:t xml:space="preserve"> не осуждая;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B31331">
        <w:rPr>
          <w:color w:val="auto"/>
          <w:sz w:val="24"/>
          <w:szCs w:val="24"/>
        </w:rPr>
        <w:t>сформированность</w:t>
      </w:r>
      <w:proofErr w:type="spellEnd"/>
      <w:r w:rsidRPr="00B31331">
        <w:rPr>
          <w:color w:val="auto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трудового воспитания: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25453F" w:rsidRPr="00B31331" w:rsidRDefault="0025453F" w:rsidP="0025453F">
      <w:pPr>
        <w:pStyle w:val="1"/>
        <w:spacing w:after="40"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экологического воспитания: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proofErr w:type="gramStart"/>
      <w:r w:rsidRPr="00B31331">
        <w:rPr>
          <w:color w:val="auto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B31331">
        <w:rPr>
          <w:color w:val="auto"/>
          <w:sz w:val="24"/>
          <w:szCs w:val="24"/>
        </w:rPr>
        <w:t xml:space="preserve"> готовность к участию в практической деятельности экологической направленности;</w:t>
      </w:r>
    </w:p>
    <w:p w:rsidR="0025453F" w:rsidRPr="00B31331" w:rsidRDefault="0025453F" w:rsidP="0025453F">
      <w:pPr>
        <w:pStyle w:val="1"/>
        <w:spacing w:after="40"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ценности научного познания: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Личностные результаты, обеспечивающие </w:t>
      </w:r>
      <w:r w:rsidRPr="00B31331">
        <w:rPr>
          <w:b/>
          <w:bCs/>
          <w:i/>
          <w:iCs/>
          <w:color w:val="auto"/>
          <w:sz w:val="24"/>
          <w:szCs w:val="24"/>
        </w:rPr>
        <w:t xml:space="preserve">адаптацию </w:t>
      </w:r>
      <w:proofErr w:type="gramStart"/>
      <w:r w:rsidRPr="00B31331">
        <w:rPr>
          <w:b/>
          <w:bCs/>
          <w:i/>
          <w:iCs/>
          <w:color w:val="auto"/>
          <w:sz w:val="24"/>
          <w:szCs w:val="24"/>
        </w:rPr>
        <w:t>обучающегося</w:t>
      </w:r>
      <w:proofErr w:type="gramEnd"/>
      <w:r w:rsidRPr="00B31331">
        <w:rPr>
          <w:color w:val="auto"/>
          <w:sz w:val="24"/>
          <w:szCs w:val="24"/>
        </w:rPr>
        <w:t xml:space="preserve"> к изменяющимся условиям социальной и природной среды: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proofErr w:type="gramStart"/>
      <w:r w:rsidRPr="00B31331">
        <w:rPr>
          <w:color w:val="auto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bookmark381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</w:t>
      </w:r>
      <w:bookmarkEnd w:id="10"/>
    </w:p>
    <w:p w:rsidR="0025453F" w:rsidRPr="00B31331" w:rsidRDefault="0025453F" w:rsidP="0025453F">
      <w:pPr>
        <w:pStyle w:val="1"/>
        <w:spacing w:line="259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Овладение универсальными учебными </w:t>
      </w:r>
      <w:r w:rsidRPr="00B31331">
        <w:rPr>
          <w:b/>
          <w:bCs/>
          <w:color w:val="auto"/>
          <w:sz w:val="24"/>
          <w:szCs w:val="24"/>
        </w:rPr>
        <w:t>познавательными действиями</w:t>
      </w:r>
      <w:r w:rsidRPr="00B31331">
        <w:rPr>
          <w:color w:val="auto"/>
          <w:sz w:val="24"/>
          <w:szCs w:val="24"/>
        </w:rPr>
        <w:t>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Базовые логические действия: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выявлять дефицит информации, необходимой для решения поставленной учебной задачи;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Базовые исследовательские действия: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Работа с информацией: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использовать различные виды </w:t>
      </w:r>
      <w:proofErr w:type="spellStart"/>
      <w:r w:rsidRPr="00B31331">
        <w:rPr>
          <w:color w:val="auto"/>
          <w:sz w:val="24"/>
          <w:szCs w:val="24"/>
        </w:rPr>
        <w:t>аудирования</w:t>
      </w:r>
      <w:proofErr w:type="spellEnd"/>
      <w:r w:rsidRPr="00B31331">
        <w:rPr>
          <w:color w:val="auto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эффективно запоминать и систематизировать информацию.</w:t>
      </w:r>
    </w:p>
    <w:p w:rsidR="0025453F" w:rsidRPr="00B31331" w:rsidRDefault="0025453F" w:rsidP="0025453F">
      <w:pPr>
        <w:pStyle w:val="1"/>
        <w:spacing w:line="26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Овладение универсальными учебными </w:t>
      </w:r>
      <w:r w:rsidRPr="00B31331">
        <w:rPr>
          <w:b/>
          <w:bCs/>
          <w:color w:val="auto"/>
          <w:sz w:val="24"/>
          <w:szCs w:val="24"/>
        </w:rPr>
        <w:t>коммуникативными действиями</w:t>
      </w:r>
      <w:r w:rsidRPr="00B31331">
        <w:rPr>
          <w:color w:val="auto"/>
          <w:sz w:val="24"/>
          <w:szCs w:val="24"/>
        </w:rPr>
        <w:t>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Общение:</w:t>
      </w:r>
    </w:p>
    <w:p w:rsidR="0025453F" w:rsidRPr="00B31331" w:rsidRDefault="0025453F" w:rsidP="0025453F">
      <w:pPr>
        <w:pStyle w:val="1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Совместная деятельность: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31331">
        <w:rPr>
          <w:color w:val="auto"/>
          <w:sz w:val="24"/>
          <w:szCs w:val="24"/>
        </w:rPr>
        <w:t>нескольких</w:t>
      </w:r>
      <w:proofErr w:type="gramEnd"/>
      <w:r w:rsidRPr="00B31331">
        <w:rPr>
          <w:color w:val="auto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5453F" w:rsidRPr="00B31331" w:rsidRDefault="0025453F" w:rsidP="0025453F">
      <w:pPr>
        <w:pStyle w:val="1"/>
        <w:spacing w:line="259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Овладение универсальными учебными </w:t>
      </w:r>
      <w:r w:rsidRPr="00B31331">
        <w:rPr>
          <w:b/>
          <w:bCs/>
          <w:color w:val="auto"/>
          <w:sz w:val="24"/>
          <w:szCs w:val="24"/>
        </w:rPr>
        <w:t>регулятивными действиями</w:t>
      </w:r>
      <w:r w:rsidRPr="00B31331">
        <w:rPr>
          <w:color w:val="auto"/>
          <w:sz w:val="24"/>
          <w:szCs w:val="24"/>
        </w:rPr>
        <w:t>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Самоорганизация: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выявлять проблемы для решения в учебных и жизненных ситуациях;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делать выбор и брать ответственность за решение.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Самоконтроль: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B31331">
        <w:rPr>
          <w:color w:val="auto"/>
          <w:sz w:val="24"/>
          <w:szCs w:val="24"/>
        </w:rPr>
        <w:t>самомотивации</w:t>
      </w:r>
      <w:proofErr w:type="spellEnd"/>
      <w:r w:rsidRPr="00B31331">
        <w:rPr>
          <w:color w:val="auto"/>
          <w:sz w:val="24"/>
          <w:szCs w:val="24"/>
        </w:rPr>
        <w:t xml:space="preserve"> и рефлексии;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объяснять причины достижения (</w:t>
      </w:r>
      <w:proofErr w:type="spellStart"/>
      <w:r w:rsidRPr="00B31331">
        <w:rPr>
          <w:color w:val="auto"/>
          <w:sz w:val="24"/>
          <w:szCs w:val="24"/>
        </w:rPr>
        <w:t>недостижения</w:t>
      </w:r>
      <w:proofErr w:type="spellEnd"/>
      <w:r w:rsidRPr="00B31331">
        <w:rPr>
          <w:color w:val="auto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Эмоциональный интеллект: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i/>
          <w:iCs/>
          <w:color w:val="auto"/>
          <w:sz w:val="24"/>
          <w:szCs w:val="24"/>
        </w:rPr>
        <w:t>Принятие себя и других:</w:t>
      </w:r>
    </w:p>
    <w:p w:rsidR="0025453F" w:rsidRPr="00B31331" w:rsidRDefault="0025453F" w:rsidP="0025453F">
      <w:pPr>
        <w:pStyle w:val="1"/>
        <w:spacing w:after="40"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осознанно относиться к другому человеку и его мнению;</w:t>
      </w:r>
    </w:p>
    <w:p w:rsidR="0025453F" w:rsidRPr="00B31331" w:rsidRDefault="0025453F" w:rsidP="0025453F">
      <w:pPr>
        <w:pStyle w:val="1"/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признавать своё и чужое право на ошибку;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принимать себя и </w:t>
      </w:r>
      <w:proofErr w:type="gramStart"/>
      <w:r w:rsidRPr="00B31331">
        <w:rPr>
          <w:color w:val="auto"/>
          <w:sz w:val="24"/>
          <w:szCs w:val="24"/>
        </w:rPr>
        <w:t>других</w:t>
      </w:r>
      <w:proofErr w:type="gramEnd"/>
      <w:r w:rsidRPr="00B31331">
        <w:rPr>
          <w:color w:val="auto"/>
          <w:sz w:val="24"/>
          <w:szCs w:val="24"/>
        </w:rPr>
        <w:t xml:space="preserve"> не осуждая;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проявлять открытость;</w:t>
      </w:r>
    </w:p>
    <w:p w:rsidR="0025453F" w:rsidRPr="00B31331" w:rsidRDefault="0025453F" w:rsidP="0025453F">
      <w:pPr>
        <w:pStyle w:val="1"/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осознавать невозможность контролировать всё вокруг.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bookmark383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  <w:bookmarkEnd w:id="11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bookmark385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5 класс</w:t>
      </w:r>
      <w:bookmarkEnd w:id="12"/>
    </w:p>
    <w:p w:rsidR="0025453F" w:rsidRPr="00B31331" w:rsidRDefault="0025453F" w:rsidP="0025453F">
      <w:pPr>
        <w:pStyle w:val="1"/>
        <w:spacing w:line="264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color w:val="auto"/>
          <w:sz w:val="24"/>
          <w:szCs w:val="24"/>
        </w:rPr>
        <w:t>Язык и культура:</w:t>
      </w:r>
    </w:p>
    <w:p w:rsidR="0025453F" w:rsidRPr="00B31331" w:rsidRDefault="0025453F" w:rsidP="0025453F">
      <w:pPr>
        <w:pStyle w:val="1"/>
        <w:numPr>
          <w:ilvl w:val="0"/>
          <w:numId w:val="2"/>
        </w:numPr>
        <w:spacing w:line="271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</w:t>
      </w:r>
    </w:p>
    <w:p w:rsidR="0025453F" w:rsidRPr="00B31331" w:rsidRDefault="0025453F" w:rsidP="0025453F">
      <w:pPr>
        <w:pStyle w:val="1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25453F" w:rsidRPr="00B31331" w:rsidRDefault="0025453F" w:rsidP="0025453F">
      <w:pPr>
        <w:pStyle w:val="1"/>
        <w:numPr>
          <w:ilvl w:val="0"/>
          <w:numId w:val="2"/>
        </w:numPr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распознавать и правильно объяснять значения изученных слов с 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25453F" w:rsidRPr="00B31331" w:rsidRDefault="0025453F" w:rsidP="0025453F">
      <w:pPr>
        <w:pStyle w:val="1"/>
        <w:numPr>
          <w:ilvl w:val="0"/>
          <w:numId w:val="2"/>
        </w:numPr>
        <w:spacing w:line="26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25453F" w:rsidRPr="00B31331" w:rsidRDefault="0025453F" w:rsidP="0025453F">
      <w:pPr>
        <w:pStyle w:val="1"/>
        <w:numPr>
          <w:ilvl w:val="0"/>
          <w:numId w:val="2"/>
        </w:numPr>
        <w:spacing w:line="271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25453F" w:rsidRPr="00B31331" w:rsidRDefault="0025453F" w:rsidP="0025453F">
      <w:pPr>
        <w:pStyle w:val="1"/>
        <w:numPr>
          <w:ilvl w:val="0"/>
          <w:numId w:val="2"/>
        </w:numPr>
        <w:spacing w:line="271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25453F" w:rsidRPr="00B31331" w:rsidRDefault="0025453F" w:rsidP="0025453F">
      <w:pPr>
        <w:pStyle w:val="1"/>
        <w:numPr>
          <w:ilvl w:val="0"/>
          <w:numId w:val="2"/>
        </w:numPr>
        <w:spacing w:line="276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25453F" w:rsidRPr="00B31331" w:rsidRDefault="0025453F" w:rsidP="0025453F">
      <w:pPr>
        <w:pStyle w:val="1"/>
        <w:numPr>
          <w:ilvl w:val="0"/>
          <w:numId w:val="2"/>
        </w:numPr>
        <w:spacing w:after="80" w:line="266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использовать толковые словари, словари пословиц и поговорок; словари синонимов, 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25453F" w:rsidRPr="00B31331" w:rsidRDefault="0025453F" w:rsidP="0025453F">
      <w:pPr>
        <w:pStyle w:val="1"/>
        <w:spacing w:line="259" w:lineRule="auto"/>
        <w:ind w:firstLine="160"/>
        <w:jc w:val="both"/>
        <w:rPr>
          <w:color w:val="auto"/>
          <w:sz w:val="24"/>
          <w:szCs w:val="24"/>
        </w:rPr>
      </w:pPr>
      <w:r w:rsidRPr="00B31331">
        <w:rPr>
          <w:b/>
          <w:bCs/>
          <w:color w:val="auto"/>
          <w:sz w:val="24"/>
          <w:szCs w:val="24"/>
        </w:rPr>
        <w:t>Культура речи:</w:t>
      </w:r>
    </w:p>
    <w:p w:rsidR="0025453F" w:rsidRPr="00B31331" w:rsidRDefault="0025453F" w:rsidP="0025453F">
      <w:pPr>
        <w:pStyle w:val="1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иметь общее представление о современном русском литературном языке;</w:t>
      </w:r>
    </w:p>
    <w:p w:rsidR="0025453F" w:rsidRPr="00B31331" w:rsidRDefault="0025453F" w:rsidP="0025453F">
      <w:pPr>
        <w:pStyle w:val="1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иметь общее представление о показателях хорошей и правильной речи;</w:t>
      </w:r>
    </w:p>
    <w:p w:rsidR="0025453F" w:rsidRPr="00B31331" w:rsidRDefault="0025453F" w:rsidP="0025453F">
      <w:pPr>
        <w:pStyle w:val="1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иметь общее представление о роли А. С. Пушкина в развитии современного русского литературного языка (в рамках изученного);</w:t>
      </w:r>
    </w:p>
    <w:p w:rsidR="0025453F" w:rsidRPr="00B31331" w:rsidRDefault="0025453F" w:rsidP="0025453F">
      <w:pPr>
        <w:pStyle w:val="1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25453F" w:rsidRPr="00B31331" w:rsidRDefault="0025453F" w:rsidP="0025453F">
      <w:pPr>
        <w:pStyle w:val="1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25453F" w:rsidRPr="00B31331" w:rsidRDefault="0025453F" w:rsidP="0025453F">
      <w:pPr>
        <w:pStyle w:val="1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соблюдать нормы употребления синонимов,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25453F" w:rsidRPr="00B31331" w:rsidRDefault="0025453F" w:rsidP="0025453F">
      <w:pPr>
        <w:pStyle w:val="1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 и письменной речи;</w:t>
      </w:r>
    </w:p>
    <w:p w:rsidR="0025453F" w:rsidRPr="00B31331" w:rsidRDefault="0025453F" w:rsidP="0025453F">
      <w:pPr>
        <w:pStyle w:val="1"/>
        <w:numPr>
          <w:ilvl w:val="0"/>
          <w:numId w:val="3"/>
        </w:numPr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 общения;</w:t>
      </w:r>
    </w:p>
    <w:p w:rsidR="0025453F" w:rsidRPr="00B31331" w:rsidRDefault="0025453F" w:rsidP="0025453F">
      <w:pPr>
        <w:pStyle w:val="1"/>
        <w:numPr>
          <w:ilvl w:val="0"/>
          <w:numId w:val="3"/>
        </w:numPr>
        <w:spacing w:after="240"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25453F" w:rsidRPr="00B31331" w:rsidRDefault="0025453F" w:rsidP="0025453F">
      <w:pPr>
        <w:pStyle w:val="1"/>
        <w:spacing w:line="259" w:lineRule="auto"/>
        <w:ind w:firstLine="160"/>
        <w:jc w:val="both"/>
        <w:rPr>
          <w:color w:val="auto"/>
          <w:sz w:val="24"/>
          <w:szCs w:val="24"/>
        </w:rPr>
      </w:pPr>
      <w:r w:rsidRPr="00B31331">
        <w:rPr>
          <w:b/>
          <w:bCs/>
          <w:color w:val="auto"/>
          <w:sz w:val="24"/>
          <w:szCs w:val="24"/>
        </w:rPr>
        <w:t>Речь. Речевая деятельность. Текст:</w:t>
      </w:r>
    </w:p>
    <w:p w:rsidR="0025453F" w:rsidRPr="00B31331" w:rsidRDefault="0025453F" w:rsidP="0025453F">
      <w:pPr>
        <w:pStyle w:val="1"/>
        <w:numPr>
          <w:ilvl w:val="0"/>
          <w:numId w:val="4"/>
        </w:numPr>
        <w:spacing w:line="240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25453F" w:rsidRPr="00B31331" w:rsidRDefault="0025453F" w:rsidP="0025453F">
      <w:pPr>
        <w:pStyle w:val="1"/>
        <w:numPr>
          <w:ilvl w:val="0"/>
          <w:numId w:val="4"/>
        </w:numPr>
        <w:spacing w:line="269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анализировать и создавать (в том числе с опорой на образец) тексты разных функционально-смысловых типов речи; составлять планы разных видов; план устного ответа на уроке, план прочитанного текста;</w:t>
      </w:r>
    </w:p>
    <w:p w:rsidR="0025453F" w:rsidRPr="00B31331" w:rsidRDefault="0025453F" w:rsidP="0025453F">
      <w:pPr>
        <w:pStyle w:val="1"/>
        <w:numPr>
          <w:ilvl w:val="0"/>
          <w:numId w:val="4"/>
        </w:numPr>
        <w:spacing w:line="293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создавать объявления (в устной и письменной форме) с учётом речевой ситуации;</w:t>
      </w:r>
    </w:p>
    <w:p w:rsidR="0025453F" w:rsidRPr="00B31331" w:rsidRDefault="0025453F" w:rsidP="0025453F">
      <w:pPr>
        <w:pStyle w:val="1"/>
        <w:numPr>
          <w:ilvl w:val="0"/>
          <w:numId w:val="4"/>
        </w:numPr>
        <w:spacing w:line="293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распознавать и создавать тексты публицистических жанров (девиз, слоган);</w:t>
      </w:r>
    </w:p>
    <w:p w:rsidR="0025453F" w:rsidRPr="00B31331" w:rsidRDefault="0025453F" w:rsidP="0025453F">
      <w:pPr>
        <w:pStyle w:val="1"/>
        <w:numPr>
          <w:ilvl w:val="0"/>
          <w:numId w:val="4"/>
        </w:numPr>
        <w:spacing w:line="276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25453F" w:rsidRPr="00B31331" w:rsidRDefault="0025453F" w:rsidP="0025453F">
      <w:pPr>
        <w:pStyle w:val="1"/>
        <w:numPr>
          <w:ilvl w:val="0"/>
          <w:numId w:val="4"/>
        </w:numPr>
        <w:spacing w:line="276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 xml:space="preserve">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B31331">
        <w:rPr>
          <w:color w:val="auto"/>
          <w:sz w:val="24"/>
          <w:szCs w:val="24"/>
        </w:rPr>
        <w:t>отредактированный</w:t>
      </w:r>
      <w:proofErr w:type="gramEnd"/>
      <w:r w:rsidRPr="00B31331">
        <w:rPr>
          <w:color w:val="auto"/>
          <w:sz w:val="24"/>
          <w:szCs w:val="24"/>
        </w:rPr>
        <w:t xml:space="preserve"> тексты;</w:t>
      </w:r>
    </w:p>
    <w:p w:rsidR="0025453F" w:rsidRPr="00B31331" w:rsidRDefault="0025453F" w:rsidP="0025453F">
      <w:pPr>
        <w:pStyle w:val="1"/>
        <w:numPr>
          <w:ilvl w:val="0"/>
          <w:numId w:val="4"/>
        </w:numPr>
        <w:spacing w:line="276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bookmark387"/>
    </w:p>
    <w:p w:rsidR="0025453F" w:rsidRPr="00B31331" w:rsidRDefault="0025453F" w:rsidP="0025453F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B31331">
        <w:rPr>
          <w:rFonts w:ascii="Times New Roman" w:hAnsi="Times New Roman" w:cs="Times New Roman"/>
          <w:color w:val="auto"/>
          <w:sz w:val="24"/>
          <w:szCs w:val="24"/>
        </w:rPr>
        <w:t>6 класс</w:t>
      </w:r>
      <w:bookmarkEnd w:id="13"/>
    </w:p>
    <w:p w:rsidR="0025453F" w:rsidRPr="00B31331" w:rsidRDefault="0025453F" w:rsidP="0025453F">
      <w:pPr>
        <w:pStyle w:val="1"/>
        <w:spacing w:line="262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color w:val="auto"/>
          <w:sz w:val="24"/>
          <w:szCs w:val="24"/>
        </w:rPr>
        <w:t>Язык и культура:</w:t>
      </w:r>
    </w:p>
    <w:p w:rsidR="0025453F" w:rsidRPr="00B31331" w:rsidRDefault="0025453F" w:rsidP="0025453F">
      <w:pPr>
        <w:pStyle w:val="1"/>
        <w:numPr>
          <w:ilvl w:val="0"/>
          <w:numId w:val="5"/>
        </w:numPr>
        <w:spacing w:line="276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:rsidR="0025453F" w:rsidRPr="00B31331" w:rsidRDefault="0025453F" w:rsidP="0025453F">
      <w:pPr>
        <w:pStyle w:val="1"/>
        <w:numPr>
          <w:ilvl w:val="0"/>
          <w:numId w:val="5"/>
        </w:numPr>
        <w:spacing w:line="269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иметь представление об истории русского литературного языка;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25453F" w:rsidRPr="00B31331" w:rsidRDefault="0025453F" w:rsidP="0025453F">
      <w:pPr>
        <w:pStyle w:val="1"/>
        <w:numPr>
          <w:ilvl w:val="0"/>
          <w:numId w:val="5"/>
        </w:numPr>
        <w:spacing w:line="269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выявлять и характеризовать различия между литературным языком и диалектами; распознавать диалектизмы; объяснять национально-культурное своеобразие диалектизмов (в рамках изученного);</w:t>
      </w:r>
    </w:p>
    <w:p w:rsidR="0025453F" w:rsidRPr="00B31331" w:rsidRDefault="0025453F" w:rsidP="0025453F">
      <w:pPr>
        <w:pStyle w:val="1"/>
        <w:numPr>
          <w:ilvl w:val="0"/>
          <w:numId w:val="5"/>
        </w:numPr>
        <w:spacing w:after="60" w:line="257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устанавливать и характеризовать роль заимствованной лексики в современном русском языке; комментировать причины лексических заимствований; характеризовать процессы заимствования иноязычных слов как результат взаимодействия национальных культур, приводить примеры; характеризовать особенности освоения иноязычной лексики; целесообразно употреблять иноязычные слова и заимствованные фразеологизмы;</w:t>
      </w:r>
    </w:p>
    <w:p w:rsidR="0025453F" w:rsidRPr="00B31331" w:rsidRDefault="0025453F" w:rsidP="0025453F">
      <w:pPr>
        <w:pStyle w:val="1"/>
        <w:numPr>
          <w:ilvl w:val="0"/>
          <w:numId w:val="5"/>
        </w:numPr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характеризовать причины пополнения лексического состава языка; определять значения современных неологизмов (в рамках изученного);</w:t>
      </w:r>
    </w:p>
    <w:p w:rsidR="0025453F" w:rsidRPr="00B31331" w:rsidRDefault="0025453F" w:rsidP="0025453F">
      <w:pPr>
        <w:pStyle w:val="1"/>
        <w:numPr>
          <w:ilvl w:val="0"/>
          <w:numId w:val="5"/>
        </w:numPr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понимать и истолковывать значения фразеологических оборотов с национально-культурным компонентом (с помощью фразеологического словаря); комментировать (в рамках изученного) историю происхождения таких фразеологических оборотов; уместно употреблять их;</w:t>
      </w:r>
    </w:p>
    <w:p w:rsidR="0025453F" w:rsidRPr="00B31331" w:rsidRDefault="0025453F" w:rsidP="0025453F">
      <w:pPr>
        <w:pStyle w:val="1"/>
        <w:numPr>
          <w:ilvl w:val="0"/>
          <w:numId w:val="5"/>
        </w:numPr>
        <w:spacing w:after="240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использовать толковые словари, словари пословиц и поговорок; фразеологические словари; словари иностранных слов;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мультимедийные).</w:t>
      </w:r>
    </w:p>
    <w:p w:rsidR="0025453F" w:rsidRPr="00B31331" w:rsidRDefault="0025453F" w:rsidP="0025453F">
      <w:pPr>
        <w:pStyle w:val="1"/>
        <w:spacing w:line="266" w:lineRule="auto"/>
        <w:ind w:firstLine="160"/>
        <w:jc w:val="both"/>
        <w:rPr>
          <w:color w:val="auto"/>
          <w:sz w:val="24"/>
          <w:szCs w:val="24"/>
        </w:rPr>
      </w:pPr>
      <w:r w:rsidRPr="00B31331">
        <w:rPr>
          <w:b/>
          <w:bCs/>
          <w:color w:val="auto"/>
          <w:sz w:val="24"/>
          <w:szCs w:val="24"/>
        </w:rPr>
        <w:t>Культура речи:</w:t>
      </w:r>
    </w:p>
    <w:p w:rsidR="0025453F" w:rsidRPr="00B31331" w:rsidRDefault="0025453F" w:rsidP="0025453F">
      <w:pPr>
        <w:pStyle w:val="1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соблюдать нормы ударения в отдельных грамматических формах имён существительных, имён прилагательных; глаголов (в рамках изученного); 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25453F" w:rsidRPr="00B31331" w:rsidRDefault="0025453F" w:rsidP="0025453F">
      <w:pPr>
        <w:pStyle w:val="1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употреблять слова в соответствии с их лексическим значением и требованием лексической сочетаемости; соблюдать нормы употребления синонимов, антонимов, омонимов;</w:t>
      </w:r>
    </w:p>
    <w:p w:rsidR="0025453F" w:rsidRPr="00B31331" w:rsidRDefault="0025453F" w:rsidP="0025453F">
      <w:pPr>
        <w:pStyle w:val="1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25453F" w:rsidRPr="00B31331" w:rsidRDefault="0025453F" w:rsidP="0025453F">
      <w:pPr>
        <w:pStyle w:val="1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выявлять, анализировать и исправлять типичные речевые ошибки в устной и письменной речи;</w:t>
      </w:r>
    </w:p>
    <w:p w:rsidR="0025453F" w:rsidRPr="00B31331" w:rsidRDefault="0025453F" w:rsidP="0025453F">
      <w:pPr>
        <w:pStyle w:val="1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анализировать и оценивать с точки зрения норм современного русского литературного языка чужую и собственную речь (в рамках изученного); корректировать свою речь с учётом её соответствия основным нормам современного литературного языка;</w:t>
      </w:r>
    </w:p>
    <w:p w:rsidR="0025453F" w:rsidRPr="00B31331" w:rsidRDefault="0025453F" w:rsidP="0025453F">
      <w:pPr>
        <w:pStyle w:val="1"/>
        <w:numPr>
          <w:ilvl w:val="0"/>
          <w:numId w:val="6"/>
        </w:numPr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соблюдать русскую этикетную вербальную и невербальную манеру общения; использовать принципы этикетного общения, лежащие в основе национального русского речевого этикета; этикетные формулы начала и конца общения, похвалы и комплимента, благодарности, сочувствия, утешения и т. д.;</w:t>
      </w:r>
    </w:p>
    <w:p w:rsidR="0025453F" w:rsidRPr="00B31331" w:rsidRDefault="0025453F" w:rsidP="0025453F">
      <w:pPr>
        <w:pStyle w:val="1"/>
        <w:numPr>
          <w:ilvl w:val="0"/>
          <w:numId w:val="6"/>
        </w:numPr>
        <w:spacing w:after="240"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25453F" w:rsidRPr="00B31331" w:rsidRDefault="0025453F" w:rsidP="0025453F">
      <w:pPr>
        <w:pStyle w:val="1"/>
        <w:spacing w:line="266" w:lineRule="auto"/>
        <w:jc w:val="both"/>
        <w:rPr>
          <w:color w:val="auto"/>
          <w:sz w:val="24"/>
          <w:szCs w:val="24"/>
        </w:rPr>
      </w:pPr>
      <w:r w:rsidRPr="00B31331">
        <w:rPr>
          <w:b/>
          <w:bCs/>
          <w:color w:val="auto"/>
          <w:sz w:val="24"/>
          <w:szCs w:val="24"/>
        </w:rPr>
        <w:t>Речь. Речевая деятельность. Текст:</w:t>
      </w:r>
    </w:p>
    <w:p w:rsidR="0025453F" w:rsidRPr="00B31331" w:rsidRDefault="0025453F" w:rsidP="0025453F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использовать разные виды речевой деятельности для решения учебных задач; выбирать и использовать различные виды чтения в соответствии с его целью;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информацию словарных статей энциклопедического и лингвистических словарей для решения учебных задач;</w:t>
      </w:r>
    </w:p>
    <w:p w:rsidR="0025453F" w:rsidRPr="00B31331" w:rsidRDefault="0025453F" w:rsidP="0025453F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анализировать и создавать тексты описательного типа (определение понятия, пояснение, собственно описание);</w:t>
      </w:r>
    </w:p>
    <w:p w:rsidR="0025453F" w:rsidRPr="00B31331" w:rsidRDefault="0025453F" w:rsidP="0025453F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уместно использовать жанры разговорной речи (рассказ о событии, «</w:t>
      </w:r>
      <w:proofErr w:type="gramStart"/>
      <w:r w:rsidRPr="00B31331">
        <w:rPr>
          <w:color w:val="auto"/>
          <w:sz w:val="24"/>
          <w:szCs w:val="24"/>
        </w:rPr>
        <w:t>бывальщины</w:t>
      </w:r>
      <w:proofErr w:type="gramEnd"/>
      <w:r w:rsidRPr="00B31331">
        <w:rPr>
          <w:color w:val="auto"/>
          <w:sz w:val="24"/>
          <w:szCs w:val="24"/>
        </w:rPr>
        <w:t>» и др.) в ситуациях неформального общения;</w:t>
      </w:r>
    </w:p>
    <w:p w:rsidR="0025453F" w:rsidRPr="00B31331" w:rsidRDefault="0025453F" w:rsidP="0025453F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анализировать и создавать учебно-научные тексты (различные виды ответов на уроке) в письменной и устной форме;</w:t>
      </w:r>
    </w:p>
    <w:p w:rsidR="0025453F" w:rsidRPr="00B31331" w:rsidRDefault="0025453F" w:rsidP="0025453F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25453F" w:rsidRPr="00B31331" w:rsidRDefault="0025453F" w:rsidP="0025453F">
      <w:pPr>
        <w:pStyle w:val="1"/>
        <w:numPr>
          <w:ilvl w:val="0"/>
          <w:numId w:val="7"/>
        </w:numPr>
        <w:spacing w:line="252" w:lineRule="auto"/>
        <w:jc w:val="both"/>
        <w:rPr>
          <w:color w:val="auto"/>
          <w:sz w:val="24"/>
          <w:szCs w:val="24"/>
        </w:rPr>
      </w:pPr>
      <w:r w:rsidRPr="00B31331">
        <w:rPr>
          <w:color w:val="auto"/>
          <w:sz w:val="24"/>
          <w:szCs w:val="24"/>
        </w:rPr>
        <w:t>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B31331" w:rsidRDefault="00B31331" w:rsidP="0025453F">
      <w:pPr>
        <w:rPr>
          <w:rFonts w:ascii="Times New Roman" w:hAnsi="Times New Roman" w:cs="Times New Roman"/>
          <w:sz w:val="24"/>
          <w:szCs w:val="24"/>
        </w:rPr>
      </w:pPr>
    </w:p>
    <w:p w:rsidR="00B31331" w:rsidRPr="00484783" w:rsidRDefault="00B31331" w:rsidP="00B31331">
      <w:pPr>
        <w:rPr>
          <w:rFonts w:ascii="Times New Roman" w:hAnsi="Times New Roman" w:cs="Times New Roman"/>
          <w:sz w:val="24"/>
          <w:szCs w:val="24"/>
        </w:rPr>
      </w:pPr>
    </w:p>
    <w:p w:rsidR="00B31331" w:rsidRPr="00484783" w:rsidRDefault="00B31331" w:rsidP="00B31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83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</w:t>
      </w:r>
      <w:r w:rsidR="00156FBB">
        <w:rPr>
          <w:rFonts w:ascii="Times New Roman" w:hAnsi="Times New Roman" w:cs="Times New Roman"/>
          <w:sz w:val="24"/>
          <w:szCs w:val="24"/>
        </w:rPr>
        <w:t>5</w:t>
      </w:r>
      <w:r w:rsidRPr="00484783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5"/>
        <w:tblW w:w="10421" w:type="dxa"/>
        <w:tblLayout w:type="fixed"/>
        <w:tblLook w:val="04A0" w:firstRow="1" w:lastRow="0" w:firstColumn="1" w:lastColumn="0" w:noHBand="0" w:noVBand="1"/>
      </w:tblPr>
      <w:tblGrid>
        <w:gridCol w:w="773"/>
        <w:gridCol w:w="5246"/>
        <w:gridCol w:w="1134"/>
        <w:gridCol w:w="3260"/>
        <w:gridCol w:w="8"/>
      </w:tblGrid>
      <w:tr w:rsidR="00B31331" w:rsidRPr="00806C4C" w:rsidTr="00806C4C">
        <w:tc>
          <w:tcPr>
            <w:tcW w:w="773" w:type="dxa"/>
          </w:tcPr>
          <w:p w:rsidR="00B31331" w:rsidRPr="00806C4C" w:rsidRDefault="00B31331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5246" w:type="dxa"/>
          </w:tcPr>
          <w:p w:rsidR="00B31331" w:rsidRPr="00806C4C" w:rsidRDefault="00B31331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B31331" w:rsidRPr="00806C4C" w:rsidRDefault="00B31331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3268" w:type="dxa"/>
            <w:gridSpan w:val="2"/>
          </w:tcPr>
          <w:p w:rsidR="00B31331" w:rsidRPr="00806C4C" w:rsidRDefault="00B31331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Электронные (цифровые) образовательные ресурсы</w:t>
            </w:r>
          </w:p>
        </w:tc>
      </w:tr>
      <w:tr w:rsidR="00484783" w:rsidRPr="00806C4C" w:rsidTr="00806C4C">
        <w:tc>
          <w:tcPr>
            <w:tcW w:w="10421" w:type="dxa"/>
            <w:gridSpan w:val="5"/>
          </w:tcPr>
          <w:p w:rsidR="00484783" w:rsidRPr="00806C4C" w:rsidRDefault="00484783" w:rsidP="004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806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ЯЗЫК И КУЛЬТУРА</w:t>
            </w:r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246" w:type="dxa"/>
          </w:tcPr>
          <w:p w:rsidR="00484783" w:rsidRPr="00806C4C" w:rsidRDefault="00484783" w:rsidP="00484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— национальный язык русского  </w:t>
            </w:r>
          </w:p>
          <w:p w:rsidR="00B31331" w:rsidRPr="00806C4C" w:rsidRDefault="00484783" w:rsidP="00484783">
            <w:pPr>
              <w:widowControl w:val="0"/>
              <w:spacing w:line="254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история русской письменности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6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246" w:type="dxa"/>
          </w:tcPr>
          <w:p w:rsidR="00484783" w:rsidRPr="00806C4C" w:rsidRDefault="00484783" w:rsidP="00484783">
            <w:pPr>
              <w:widowControl w:val="0"/>
              <w:spacing w:line="254" w:lineRule="auto"/>
              <w:ind w:firstLine="2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как зеркало национальной культуры </w:t>
            </w:r>
          </w:p>
          <w:p w:rsidR="00B31331" w:rsidRPr="00806C4C" w:rsidRDefault="00484783" w:rsidP="00484783">
            <w:pPr>
              <w:widowControl w:val="0"/>
              <w:spacing w:line="254" w:lineRule="auto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как хранилище материальной и духовной культуры народа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7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5246" w:type="dxa"/>
          </w:tcPr>
          <w:p w:rsidR="00484783" w:rsidRPr="00806C4C" w:rsidRDefault="00484783" w:rsidP="00806C4C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Загадки. Метафоричность русской загадки. </w:t>
            </w:r>
          </w:p>
          <w:p w:rsidR="00B31331" w:rsidRPr="00806C4C" w:rsidRDefault="00484783" w:rsidP="00806C4C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Метафоры общеязыковые и художественные, их национально-культурная специфика. Метафора, олицетворение, эпитет как изобразительные средства 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8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</w:t>
            </w:r>
          </w:p>
        </w:tc>
        <w:tc>
          <w:tcPr>
            <w:tcW w:w="5246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специфика русского фольклора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9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5246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Крылатые слова, пословицы, поговорки</w:t>
            </w: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имена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0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5246" w:type="dxa"/>
          </w:tcPr>
          <w:p w:rsidR="00B31331" w:rsidRPr="00806C4C" w:rsidRDefault="00484783" w:rsidP="004847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Язык как зеркало национальной культуры.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1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484783" w:rsidRPr="00806C4C" w:rsidTr="00806C4C">
        <w:tc>
          <w:tcPr>
            <w:tcW w:w="10421" w:type="dxa"/>
            <w:gridSpan w:val="5"/>
          </w:tcPr>
          <w:p w:rsidR="00484783" w:rsidRPr="00806C4C" w:rsidRDefault="00484783" w:rsidP="00484783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06C4C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Раздел 2. Культура речи</w:t>
            </w:r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5246" w:type="dxa"/>
          </w:tcPr>
          <w:p w:rsidR="00B31331" w:rsidRPr="00806C4C" w:rsidRDefault="00484783" w:rsidP="00484783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русский литературный язык</w:t>
            </w:r>
            <w:r w:rsidRPr="0080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орфоэпия. Нормы произношения и ударения</w:t>
            </w:r>
            <w:r w:rsidRPr="0080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2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5246" w:type="dxa"/>
          </w:tcPr>
          <w:p w:rsidR="00B31331" w:rsidRPr="00806C4C" w:rsidRDefault="00484783" w:rsidP="004847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Речь точная и выразительная.</w:t>
            </w: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Основные лексические нормы современного русского литературного языка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3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5246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Речь правильная. Основные грамматические нормы 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4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5246" w:type="dxa"/>
          </w:tcPr>
          <w:p w:rsidR="00B31331" w:rsidRPr="00806C4C" w:rsidRDefault="00484783" w:rsidP="00484783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Речевой этикет: нормы и традиции</w:t>
            </w:r>
            <w:r w:rsidRPr="0080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5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484783" w:rsidRPr="00806C4C" w:rsidTr="00806C4C">
        <w:tc>
          <w:tcPr>
            <w:tcW w:w="10421" w:type="dxa"/>
            <w:gridSpan w:val="5"/>
          </w:tcPr>
          <w:p w:rsidR="00484783" w:rsidRPr="00806C4C" w:rsidRDefault="00484783" w:rsidP="00484783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06C4C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Раздел 3. Речь. Речевая деятельность. Текст</w:t>
            </w:r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</w:t>
            </w:r>
          </w:p>
        </w:tc>
        <w:tc>
          <w:tcPr>
            <w:tcW w:w="5246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Язык и речь. </w:t>
            </w: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выразительности устной речи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6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</w:t>
            </w:r>
          </w:p>
        </w:tc>
        <w:tc>
          <w:tcPr>
            <w:tcW w:w="5246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и его строение.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7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31331" w:rsidRPr="00806C4C" w:rsidTr="00806C4C">
        <w:tc>
          <w:tcPr>
            <w:tcW w:w="773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3.3</w:t>
            </w:r>
          </w:p>
        </w:tc>
        <w:tc>
          <w:tcPr>
            <w:tcW w:w="5246" w:type="dxa"/>
          </w:tcPr>
          <w:p w:rsidR="00B31331" w:rsidRPr="00806C4C" w:rsidRDefault="00484783" w:rsidP="004847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Функциональные разновидности языка. </w:t>
            </w:r>
          </w:p>
        </w:tc>
        <w:tc>
          <w:tcPr>
            <w:tcW w:w="1134" w:type="dxa"/>
          </w:tcPr>
          <w:p w:rsidR="00B31331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B31331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8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484783" w:rsidRPr="00806C4C" w:rsidTr="00806C4C">
        <w:tc>
          <w:tcPr>
            <w:tcW w:w="773" w:type="dxa"/>
          </w:tcPr>
          <w:p w:rsidR="00484783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3.4</w:t>
            </w:r>
          </w:p>
        </w:tc>
        <w:tc>
          <w:tcPr>
            <w:tcW w:w="5246" w:type="dxa"/>
          </w:tcPr>
          <w:p w:rsidR="00484783" w:rsidRPr="00806C4C" w:rsidRDefault="00484783" w:rsidP="004847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Объявление</w:t>
            </w:r>
          </w:p>
        </w:tc>
        <w:tc>
          <w:tcPr>
            <w:tcW w:w="1134" w:type="dxa"/>
          </w:tcPr>
          <w:p w:rsidR="00484783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484783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9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484783" w:rsidRPr="00806C4C" w:rsidTr="00806C4C">
        <w:tc>
          <w:tcPr>
            <w:tcW w:w="773" w:type="dxa"/>
          </w:tcPr>
          <w:p w:rsidR="00484783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3.5</w:t>
            </w:r>
          </w:p>
        </w:tc>
        <w:tc>
          <w:tcPr>
            <w:tcW w:w="5246" w:type="dxa"/>
          </w:tcPr>
          <w:p w:rsidR="00484783" w:rsidRPr="00806C4C" w:rsidRDefault="00484783" w:rsidP="004847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1134" w:type="dxa"/>
          </w:tcPr>
          <w:p w:rsidR="00484783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484783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0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484783" w:rsidRPr="00806C4C" w:rsidTr="00806C4C">
        <w:tc>
          <w:tcPr>
            <w:tcW w:w="773" w:type="dxa"/>
          </w:tcPr>
          <w:p w:rsidR="00484783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3.6</w:t>
            </w:r>
          </w:p>
        </w:tc>
        <w:tc>
          <w:tcPr>
            <w:tcW w:w="5246" w:type="dxa"/>
          </w:tcPr>
          <w:p w:rsidR="00484783" w:rsidRPr="00806C4C" w:rsidRDefault="00484783" w:rsidP="004847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выступление. Язык художественной  литературы. Литературная сказка. Рассказ.</w:t>
            </w:r>
          </w:p>
        </w:tc>
        <w:tc>
          <w:tcPr>
            <w:tcW w:w="1134" w:type="dxa"/>
          </w:tcPr>
          <w:p w:rsidR="00484783" w:rsidRPr="00806C4C" w:rsidRDefault="00484783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8" w:type="dxa"/>
            <w:gridSpan w:val="2"/>
          </w:tcPr>
          <w:p w:rsidR="00484783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1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484783" w:rsidRPr="00806C4C" w:rsidTr="00806C4C">
        <w:tc>
          <w:tcPr>
            <w:tcW w:w="10421" w:type="dxa"/>
            <w:gridSpan w:val="5"/>
          </w:tcPr>
          <w:p w:rsidR="00484783" w:rsidRPr="00806C4C" w:rsidRDefault="00484783" w:rsidP="00484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 ИТОГОВЫЙ КОНТРОЛЬ</w:t>
            </w:r>
          </w:p>
        </w:tc>
      </w:tr>
      <w:tr w:rsidR="00484783" w:rsidRPr="00806C4C" w:rsidTr="00806C4C">
        <w:trPr>
          <w:gridAfter w:val="1"/>
          <w:wAfter w:w="8" w:type="dxa"/>
        </w:trPr>
        <w:tc>
          <w:tcPr>
            <w:tcW w:w="773" w:type="dxa"/>
          </w:tcPr>
          <w:p w:rsidR="00484783" w:rsidRPr="00806C4C" w:rsidRDefault="00484783" w:rsidP="00484783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4.1</w:t>
            </w:r>
          </w:p>
        </w:tc>
        <w:tc>
          <w:tcPr>
            <w:tcW w:w="5246" w:type="dxa"/>
          </w:tcPr>
          <w:p w:rsidR="00484783" w:rsidRPr="00806C4C" w:rsidRDefault="00484783" w:rsidP="00484783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1134" w:type="dxa"/>
          </w:tcPr>
          <w:p w:rsidR="00484783" w:rsidRPr="00806C4C" w:rsidRDefault="00484783" w:rsidP="00484783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4783" w:rsidRPr="00806C4C" w:rsidRDefault="00484783" w:rsidP="004847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</w:tr>
    </w:tbl>
    <w:p w:rsidR="00B31331" w:rsidRPr="00806C4C" w:rsidRDefault="00B31331" w:rsidP="00B31331">
      <w:pPr>
        <w:rPr>
          <w:rFonts w:ascii="Times New Roman" w:hAnsi="Times New Roman" w:cs="Times New Roman"/>
          <w:sz w:val="24"/>
          <w:szCs w:val="24"/>
        </w:rPr>
      </w:pPr>
    </w:p>
    <w:p w:rsidR="00156FBB" w:rsidRPr="00806C4C" w:rsidRDefault="00156FBB" w:rsidP="00B31331">
      <w:pPr>
        <w:rPr>
          <w:rFonts w:ascii="Times New Roman" w:hAnsi="Times New Roman" w:cs="Times New Roman"/>
          <w:sz w:val="24"/>
          <w:szCs w:val="24"/>
        </w:rPr>
      </w:pPr>
    </w:p>
    <w:p w:rsidR="00156FBB" w:rsidRPr="00806C4C" w:rsidRDefault="00156FBB" w:rsidP="00156FBB">
      <w:pPr>
        <w:rPr>
          <w:rFonts w:ascii="Times New Roman" w:hAnsi="Times New Roman" w:cs="Times New Roman"/>
          <w:sz w:val="24"/>
          <w:szCs w:val="24"/>
        </w:rPr>
      </w:pPr>
    </w:p>
    <w:p w:rsidR="00156FBB" w:rsidRPr="00806C4C" w:rsidRDefault="00156FBB" w:rsidP="0015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C4C">
        <w:rPr>
          <w:rFonts w:ascii="Times New Roman" w:hAnsi="Times New Roman" w:cs="Times New Roman"/>
          <w:sz w:val="24"/>
          <w:szCs w:val="24"/>
        </w:rPr>
        <w:t xml:space="preserve">Тематическое планирование в </w:t>
      </w:r>
      <w:r w:rsidR="00B5527B" w:rsidRPr="00806C4C">
        <w:rPr>
          <w:rFonts w:ascii="Times New Roman" w:hAnsi="Times New Roman" w:cs="Times New Roman"/>
          <w:sz w:val="24"/>
          <w:szCs w:val="24"/>
        </w:rPr>
        <w:t>6</w:t>
      </w:r>
      <w:r w:rsidRPr="00806C4C"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5"/>
        <w:tblW w:w="10655" w:type="dxa"/>
        <w:tblLayout w:type="fixed"/>
        <w:tblLook w:val="04A0" w:firstRow="1" w:lastRow="0" w:firstColumn="1" w:lastColumn="0" w:noHBand="0" w:noVBand="1"/>
      </w:tblPr>
      <w:tblGrid>
        <w:gridCol w:w="489"/>
        <w:gridCol w:w="3926"/>
        <w:gridCol w:w="1449"/>
        <w:gridCol w:w="4791"/>
      </w:tblGrid>
      <w:tr w:rsidR="00156FBB" w:rsidRPr="00806C4C" w:rsidTr="00806C4C">
        <w:tc>
          <w:tcPr>
            <w:tcW w:w="489" w:type="dxa"/>
          </w:tcPr>
          <w:p w:rsidR="00156FBB" w:rsidRPr="00806C4C" w:rsidRDefault="00156FB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3926" w:type="dxa"/>
          </w:tcPr>
          <w:p w:rsidR="00156FBB" w:rsidRPr="00806C4C" w:rsidRDefault="00156FB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разделов и тем программы</w:t>
            </w:r>
          </w:p>
        </w:tc>
        <w:tc>
          <w:tcPr>
            <w:tcW w:w="1449" w:type="dxa"/>
          </w:tcPr>
          <w:p w:rsidR="00156FBB" w:rsidRPr="00806C4C" w:rsidRDefault="00156FB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4791" w:type="dxa"/>
          </w:tcPr>
          <w:p w:rsidR="00156FBB" w:rsidRPr="00806C4C" w:rsidRDefault="00156FB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Электронные (цифровые) образовательные ресурсы</w:t>
            </w:r>
          </w:p>
        </w:tc>
      </w:tr>
      <w:tr w:rsidR="00E72BFD" w:rsidRPr="00806C4C" w:rsidTr="00806C4C">
        <w:tc>
          <w:tcPr>
            <w:tcW w:w="10655" w:type="dxa"/>
            <w:gridSpan w:val="4"/>
          </w:tcPr>
          <w:p w:rsidR="00E72BFD" w:rsidRPr="00806C4C" w:rsidRDefault="00E72BFD" w:rsidP="00E7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 ЯЗЫК И КУЛЬТУРА</w:t>
            </w:r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26" w:type="dxa"/>
          </w:tcPr>
          <w:p w:rsidR="00156FBB" w:rsidRPr="00806C4C" w:rsidRDefault="00E72BFD" w:rsidP="00E72BFD">
            <w:pPr>
              <w:pStyle w:val="1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06C4C">
              <w:rPr>
                <w:color w:val="auto"/>
                <w:sz w:val="24"/>
                <w:szCs w:val="24"/>
              </w:rPr>
              <w:t xml:space="preserve">Краткая история русского литературного языка. Роль церковнославянского (старославянского) языка в развитии русского языка. </w:t>
            </w:r>
          </w:p>
        </w:tc>
        <w:tc>
          <w:tcPr>
            <w:tcW w:w="1449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2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26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Диалекты как часть народной культуры.</w:t>
            </w:r>
          </w:p>
        </w:tc>
        <w:tc>
          <w:tcPr>
            <w:tcW w:w="1449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3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3926" w:type="dxa"/>
          </w:tcPr>
          <w:p w:rsidR="00156FBB" w:rsidRPr="00806C4C" w:rsidRDefault="00E72BFD" w:rsidP="00E72BFD">
            <w:pPr>
              <w:pStyle w:val="1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06C4C">
              <w:rPr>
                <w:color w:val="auto"/>
                <w:sz w:val="24"/>
                <w:szCs w:val="24"/>
              </w:rPr>
              <w:t xml:space="preserve">Лексические заимствования как результат взаимодействия национальных культур. </w:t>
            </w:r>
          </w:p>
        </w:tc>
        <w:tc>
          <w:tcPr>
            <w:tcW w:w="1449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4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1.4</w:t>
            </w:r>
          </w:p>
        </w:tc>
        <w:tc>
          <w:tcPr>
            <w:tcW w:w="3926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состава русского языка новой лексикой.</w:t>
            </w:r>
          </w:p>
        </w:tc>
        <w:tc>
          <w:tcPr>
            <w:tcW w:w="1449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5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3926" w:type="dxa"/>
          </w:tcPr>
          <w:p w:rsidR="00156FBB" w:rsidRPr="00806C4C" w:rsidRDefault="00E72BFD" w:rsidP="00E72BFD">
            <w:pPr>
              <w:pStyle w:val="1"/>
              <w:spacing w:line="252" w:lineRule="auto"/>
              <w:jc w:val="both"/>
              <w:rPr>
                <w:sz w:val="24"/>
                <w:szCs w:val="24"/>
              </w:rPr>
            </w:pPr>
            <w:r w:rsidRPr="00806C4C">
              <w:rPr>
                <w:sz w:val="24"/>
                <w:szCs w:val="24"/>
              </w:rPr>
              <w:t>Национально-культурная специфика русской фразеологии.</w:t>
            </w:r>
          </w:p>
        </w:tc>
        <w:tc>
          <w:tcPr>
            <w:tcW w:w="1449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6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E72BFD" w:rsidRPr="00806C4C" w:rsidTr="00806C4C">
        <w:tc>
          <w:tcPr>
            <w:tcW w:w="10655" w:type="dxa"/>
            <w:gridSpan w:val="4"/>
          </w:tcPr>
          <w:p w:rsidR="00E72BFD" w:rsidRPr="00806C4C" w:rsidRDefault="00E72BFD" w:rsidP="00E7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Культура речи</w:t>
            </w:r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3926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Русская орфоэпия. Стилистические особенности произношения и ударения.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7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3926" w:type="dxa"/>
          </w:tcPr>
          <w:p w:rsidR="00156FBB" w:rsidRPr="00806C4C" w:rsidRDefault="00E72BFD" w:rsidP="00E72BFD">
            <w:pPr>
              <w:pStyle w:val="1"/>
              <w:jc w:val="both"/>
              <w:rPr>
                <w:color w:val="auto"/>
                <w:sz w:val="24"/>
                <w:szCs w:val="24"/>
              </w:rPr>
            </w:pPr>
            <w:r w:rsidRPr="00806C4C">
              <w:rPr>
                <w:sz w:val="24"/>
                <w:szCs w:val="24"/>
              </w:rPr>
              <w:t>Русская орфоэпия. Стилистические особенности произношения и ударения.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8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3926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9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3926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0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3926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этикет. Национальные особенности  и устойчивые формулы речевого этикета в общении.  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1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E72BFD" w:rsidRPr="00806C4C" w:rsidTr="00806C4C">
        <w:tc>
          <w:tcPr>
            <w:tcW w:w="10655" w:type="dxa"/>
            <w:gridSpan w:val="4"/>
          </w:tcPr>
          <w:p w:rsidR="00E72BFD" w:rsidRPr="00806C4C" w:rsidRDefault="00E72BFD" w:rsidP="00E72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Речь. Речевая деятельность. Текст</w:t>
            </w:r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</w:t>
            </w:r>
          </w:p>
        </w:tc>
        <w:tc>
          <w:tcPr>
            <w:tcW w:w="3926" w:type="dxa"/>
          </w:tcPr>
          <w:p w:rsidR="00156FBB" w:rsidRPr="00806C4C" w:rsidRDefault="00E72BFD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Эффективные приёмы чтения.</w:t>
            </w:r>
            <w:r w:rsidRPr="0080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Этапы работы с текстом 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2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</w:t>
            </w:r>
          </w:p>
        </w:tc>
        <w:tc>
          <w:tcPr>
            <w:tcW w:w="3926" w:type="dxa"/>
          </w:tcPr>
          <w:p w:rsidR="00156FBB" w:rsidRPr="00806C4C" w:rsidRDefault="00B5527B" w:rsidP="00B5527B">
            <w:pPr>
              <w:pStyle w:val="1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06C4C">
              <w:rPr>
                <w:sz w:val="24"/>
                <w:szCs w:val="24"/>
              </w:rPr>
              <w:t>Текст как единица языка и речи. Тематическое единство текста.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3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3.3</w:t>
            </w:r>
          </w:p>
        </w:tc>
        <w:tc>
          <w:tcPr>
            <w:tcW w:w="3926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Разговорная речь. Рассказ о событии, «</w:t>
            </w:r>
            <w:proofErr w:type="gramStart"/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бывальщины</w:t>
            </w:r>
            <w:proofErr w:type="gramEnd"/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4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3.4</w:t>
            </w:r>
          </w:p>
        </w:tc>
        <w:tc>
          <w:tcPr>
            <w:tcW w:w="3926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Учебно-научный стиль. Словарная статья, её строение. Научное сообщение </w:t>
            </w:r>
            <w:proofErr w:type="gramStart"/>
            <w:r w:rsidRPr="00806C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6C4C">
              <w:rPr>
                <w:rFonts w:ascii="Times New Roman" w:hAnsi="Times New Roman" w:cs="Times New Roman"/>
                <w:sz w:val="24"/>
                <w:szCs w:val="24"/>
              </w:rPr>
              <w:t>устный ответ ). Содержание и строение учебного сообщения.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5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3.5</w:t>
            </w:r>
          </w:p>
        </w:tc>
        <w:tc>
          <w:tcPr>
            <w:tcW w:w="3926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Научное сообщение. Устный ответ. Виды ответов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6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156FBB" w:rsidRPr="00806C4C" w:rsidTr="00806C4C">
        <w:tc>
          <w:tcPr>
            <w:tcW w:w="48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3.6</w:t>
            </w:r>
          </w:p>
        </w:tc>
        <w:tc>
          <w:tcPr>
            <w:tcW w:w="3926" w:type="dxa"/>
          </w:tcPr>
          <w:p w:rsidR="00156FBB" w:rsidRPr="00806C4C" w:rsidRDefault="00B5527B" w:rsidP="00B5527B">
            <w:pPr>
              <w:pStyle w:val="1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806C4C">
              <w:rPr>
                <w:color w:val="auto"/>
                <w:sz w:val="24"/>
                <w:szCs w:val="24"/>
              </w:rPr>
              <w:t>Публицистический стиль. Устное выступление. Публицистический стиль. Устное выступление.</w:t>
            </w:r>
          </w:p>
        </w:tc>
        <w:tc>
          <w:tcPr>
            <w:tcW w:w="1449" w:type="dxa"/>
          </w:tcPr>
          <w:p w:rsidR="00156FB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791" w:type="dxa"/>
          </w:tcPr>
          <w:p w:rsidR="00156FBB" w:rsidRPr="00806C4C" w:rsidRDefault="00357477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7" w:history="1">
              <w:r w:rsidR="00CC05CE" w:rsidRPr="00806C4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http://school-collection.edu.ru/catalog/</w:t>
              </w:r>
            </w:hyperlink>
          </w:p>
        </w:tc>
      </w:tr>
      <w:tr w:rsidR="00B5527B" w:rsidRPr="00806C4C" w:rsidTr="00806C4C">
        <w:tc>
          <w:tcPr>
            <w:tcW w:w="10655" w:type="dxa"/>
            <w:gridSpan w:val="4"/>
          </w:tcPr>
          <w:p w:rsidR="00B5527B" w:rsidRPr="00806C4C" w:rsidRDefault="00B5527B" w:rsidP="00B552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 ИТОГОВЫЙ КОНТРОЛЬ</w:t>
            </w:r>
          </w:p>
        </w:tc>
      </w:tr>
      <w:tr w:rsidR="00B5527B" w:rsidRPr="00806C4C" w:rsidTr="00806C4C">
        <w:tc>
          <w:tcPr>
            <w:tcW w:w="489" w:type="dxa"/>
          </w:tcPr>
          <w:p w:rsidR="00B5527B" w:rsidRPr="00806C4C" w:rsidRDefault="00B5527B" w:rsidP="00B55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06C4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4.1</w:t>
            </w:r>
          </w:p>
        </w:tc>
        <w:tc>
          <w:tcPr>
            <w:tcW w:w="3926" w:type="dxa"/>
          </w:tcPr>
          <w:p w:rsidR="00B5527B" w:rsidRPr="00806C4C" w:rsidRDefault="00B5527B" w:rsidP="00B5527B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1449" w:type="dxa"/>
          </w:tcPr>
          <w:p w:rsidR="00B5527B" w:rsidRPr="00806C4C" w:rsidRDefault="00B5527B" w:rsidP="00B5527B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806C4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B5527B" w:rsidRPr="00806C4C" w:rsidRDefault="00B5527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B5527B" w:rsidRPr="00806C4C" w:rsidTr="00806C4C">
        <w:tc>
          <w:tcPr>
            <w:tcW w:w="489" w:type="dxa"/>
          </w:tcPr>
          <w:p w:rsidR="00B5527B" w:rsidRPr="00806C4C" w:rsidRDefault="00B5527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926" w:type="dxa"/>
          </w:tcPr>
          <w:p w:rsidR="00B5527B" w:rsidRPr="00806C4C" w:rsidRDefault="00B5527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449" w:type="dxa"/>
          </w:tcPr>
          <w:p w:rsidR="00B5527B" w:rsidRPr="00806C4C" w:rsidRDefault="00B5527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791" w:type="dxa"/>
          </w:tcPr>
          <w:p w:rsidR="00B5527B" w:rsidRPr="00806C4C" w:rsidRDefault="00B5527B" w:rsidP="00B55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B5527B" w:rsidRDefault="00B5527B" w:rsidP="00156FBB">
      <w:pPr>
        <w:rPr>
          <w:rFonts w:ascii="Times New Roman" w:hAnsi="Times New Roman" w:cs="Times New Roman"/>
          <w:sz w:val="24"/>
          <w:szCs w:val="24"/>
        </w:rPr>
      </w:pPr>
    </w:p>
    <w:p w:rsidR="00B5527B" w:rsidRPr="00B5527B" w:rsidRDefault="00B5527B" w:rsidP="00B5527B">
      <w:pPr>
        <w:rPr>
          <w:rFonts w:ascii="Times New Roman" w:hAnsi="Times New Roman" w:cs="Times New Roman"/>
          <w:sz w:val="24"/>
          <w:szCs w:val="24"/>
        </w:rPr>
      </w:pPr>
    </w:p>
    <w:p w:rsidR="00B5527B" w:rsidRDefault="00B5527B" w:rsidP="00B5527B">
      <w:pPr>
        <w:rPr>
          <w:rFonts w:ascii="Times New Roman" w:hAnsi="Times New Roman" w:cs="Times New Roman"/>
          <w:sz w:val="24"/>
          <w:szCs w:val="24"/>
        </w:rPr>
      </w:pPr>
    </w:p>
    <w:sectPr w:rsidR="00B5527B" w:rsidSect="00806C4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896"/>
    <w:multiLevelType w:val="hybridMultilevel"/>
    <w:tmpl w:val="1556F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1869"/>
    <w:multiLevelType w:val="hybridMultilevel"/>
    <w:tmpl w:val="7706C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0B0D"/>
    <w:multiLevelType w:val="hybridMultilevel"/>
    <w:tmpl w:val="82B4B74A"/>
    <w:lvl w:ilvl="0" w:tplc="D4BCE7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2E6FD0"/>
    <w:multiLevelType w:val="hybridMultilevel"/>
    <w:tmpl w:val="01FA3CC0"/>
    <w:lvl w:ilvl="0" w:tplc="66928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EAD00B8"/>
    <w:multiLevelType w:val="hybridMultilevel"/>
    <w:tmpl w:val="8B548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101B5"/>
    <w:multiLevelType w:val="multilevel"/>
    <w:tmpl w:val="5C0A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D606C"/>
    <w:multiLevelType w:val="hybridMultilevel"/>
    <w:tmpl w:val="01FA3CC0"/>
    <w:lvl w:ilvl="0" w:tplc="66928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72510F4"/>
    <w:multiLevelType w:val="hybridMultilevel"/>
    <w:tmpl w:val="01FA3CC0"/>
    <w:lvl w:ilvl="0" w:tplc="66928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A044542"/>
    <w:multiLevelType w:val="hybridMultilevel"/>
    <w:tmpl w:val="49CC98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2383B"/>
    <w:multiLevelType w:val="hybridMultilevel"/>
    <w:tmpl w:val="01FA3CC0"/>
    <w:lvl w:ilvl="0" w:tplc="66928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521E7E64"/>
    <w:multiLevelType w:val="hybridMultilevel"/>
    <w:tmpl w:val="4A2E5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D0EA5"/>
    <w:multiLevelType w:val="hybridMultilevel"/>
    <w:tmpl w:val="E75C46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845F0"/>
    <w:multiLevelType w:val="hybridMultilevel"/>
    <w:tmpl w:val="01FA3CC0"/>
    <w:lvl w:ilvl="0" w:tplc="66928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9F"/>
    <w:rsid w:val="00156FBB"/>
    <w:rsid w:val="0025453F"/>
    <w:rsid w:val="00357477"/>
    <w:rsid w:val="00484783"/>
    <w:rsid w:val="005B1997"/>
    <w:rsid w:val="0077569F"/>
    <w:rsid w:val="007A5551"/>
    <w:rsid w:val="007E7E45"/>
    <w:rsid w:val="00806C4C"/>
    <w:rsid w:val="008567E9"/>
    <w:rsid w:val="00A25A06"/>
    <w:rsid w:val="00A947B2"/>
    <w:rsid w:val="00B31331"/>
    <w:rsid w:val="00B5527B"/>
    <w:rsid w:val="00B90BBF"/>
    <w:rsid w:val="00C04730"/>
    <w:rsid w:val="00CC05CE"/>
    <w:rsid w:val="00E52DFF"/>
    <w:rsid w:val="00E72BFD"/>
    <w:rsid w:val="00F6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453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25453F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Подзаг"/>
    <w:basedOn w:val="a"/>
    <w:qFormat/>
    <w:rsid w:val="0025453F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table" w:styleId="a5">
    <w:name w:val="Table Grid"/>
    <w:basedOn w:val="a1"/>
    <w:uiPriority w:val="39"/>
    <w:rsid w:val="00B31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C05C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5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74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453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25453F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Подзаг"/>
    <w:basedOn w:val="a"/>
    <w:qFormat/>
    <w:rsid w:val="0025453F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table" w:styleId="a5">
    <w:name w:val="Table Grid"/>
    <w:basedOn w:val="a1"/>
    <w:uiPriority w:val="39"/>
    <w:rsid w:val="00B31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C05C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5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7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school-collection.edu.ru/catalog/" TargetMode="External"/><Relationship Id="rId18" Type="http://schemas.openxmlformats.org/officeDocument/2006/relationships/hyperlink" Target="http://school-collection.edu.ru/catalog/" TargetMode="External"/><Relationship Id="rId26" Type="http://schemas.openxmlformats.org/officeDocument/2006/relationships/hyperlink" Target="http://school-collection.edu.ru/catalog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://school-collection.edu.ru/catalog/" TargetMode="External"/><Relationship Id="rId25" Type="http://schemas.openxmlformats.org/officeDocument/2006/relationships/hyperlink" Target="http://school-collection.edu.ru/catalog/" TargetMode="External"/><Relationship Id="rId33" Type="http://schemas.openxmlformats.org/officeDocument/2006/relationships/hyperlink" Target="http://school-collection.edu.ru/catalog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" TargetMode="External"/><Relationship Id="rId20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://school-collection.edu.ru/catalo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://school-collection.edu.ru/catalo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://school-collection.edu.ru/catalog/" TargetMode="External"/><Relationship Id="rId36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school-collection.edu.ru/catalog/" TargetMode="External"/><Relationship Id="rId31" Type="http://schemas.openxmlformats.org/officeDocument/2006/relationships/hyperlink" Target="http://school-collection.edu.ru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://school-collection.edu.ru/catalog/" TargetMode="External"/><Relationship Id="rId27" Type="http://schemas.openxmlformats.org/officeDocument/2006/relationships/hyperlink" Target="http://school-collection.edu.ru/catalog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16</Pages>
  <Words>7314</Words>
  <Characters>41693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Samsoncheva18021979@gmail.com</cp:lastModifiedBy>
  <cp:revision>15</cp:revision>
  <dcterms:created xsi:type="dcterms:W3CDTF">2022-09-04T04:41:00Z</dcterms:created>
  <dcterms:modified xsi:type="dcterms:W3CDTF">2025-02-06T19:57:00Z</dcterms:modified>
</cp:coreProperties>
</file>